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EB4BE" w14:textId="45D4DC24" w:rsidR="007C0529" w:rsidRPr="00F93D42" w:rsidRDefault="007C0529" w:rsidP="00A57194">
      <w:pPr>
        <w:jc w:val="center"/>
        <w:rPr>
          <w:rFonts w:ascii="AnjaliOldLipi" w:eastAsia="Times New Roman" w:hAnsi="AnjaliOldLipi" w:cs="Times New Roman"/>
          <w:b/>
          <w:sz w:val="32"/>
          <w:szCs w:val="32"/>
        </w:rPr>
      </w:pPr>
      <w:r w:rsidRPr="00F93D42">
        <w:rPr>
          <w:rFonts w:ascii="AnjaliOldLipi" w:eastAsia="Times New Roman" w:hAnsi="AnjaliOldLipi" w:cs="Malayalam MN"/>
          <w:b/>
          <w:sz w:val="32"/>
          <w:szCs w:val="32"/>
        </w:rPr>
        <w:t>അറിവിന്റെ</w:t>
      </w:r>
      <w:r w:rsidRPr="00F93D42">
        <w:rPr>
          <w:rFonts w:ascii="AnjaliOldLipi" w:eastAsia="Times New Roman" w:hAnsi="AnjaliOldLipi" w:cs="Times New Roman"/>
          <w:b/>
          <w:sz w:val="32"/>
          <w:szCs w:val="32"/>
        </w:rPr>
        <w:t xml:space="preserve"> </w:t>
      </w:r>
      <w:r w:rsidRPr="00F93D42">
        <w:rPr>
          <w:rFonts w:ascii="AnjaliOldLipi" w:eastAsia="Times New Roman" w:hAnsi="AnjaliOldLipi" w:cs="Malayalam MN"/>
          <w:b/>
          <w:sz w:val="32"/>
          <w:szCs w:val="32"/>
        </w:rPr>
        <w:t>സാധ്യതയും</w:t>
      </w:r>
      <w:r w:rsidRPr="00F93D42">
        <w:rPr>
          <w:rFonts w:ascii="AnjaliOldLipi" w:eastAsia="Times New Roman" w:hAnsi="AnjaliOldLipi" w:cs="Times New Roman"/>
          <w:b/>
          <w:sz w:val="32"/>
          <w:szCs w:val="32"/>
        </w:rPr>
        <w:t xml:space="preserve"> </w:t>
      </w:r>
      <w:r w:rsidRPr="00F93D42">
        <w:rPr>
          <w:rFonts w:ascii="AnjaliOldLipi" w:eastAsia="Times New Roman" w:hAnsi="AnjaliOldLipi" w:cs="Malayalam MN"/>
          <w:b/>
          <w:sz w:val="32"/>
          <w:szCs w:val="32"/>
        </w:rPr>
        <w:t>അസ്തിത്വവും</w:t>
      </w:r>
    </w:p>
    <w:p w14:paraId="6568AAB9" w14:textId="77777777" w:rsidR="007C0529" w:rsidRPr="00F93D42" w:rsidRDefault="007C0529" w:rsidP="007C0529">
      <w:pPr>
        <w:rPr>
          <w:rFonts w:ascii="AnjaliOldLipi" w:eastAsia="Times New Roman" w:hAnsi="AnjaliOldLipi" w:cs="Times New Roman"/>
        </w:rPr>
      </w:pPr>
    </w:p>
    <w:p w14:paraId="37DE87F3" w14:textId="2CC27FF3" w:rsidR="00D975C8" w:rsidRPr="00F93D42" w:rsidRDefault="00D975C8" w:rsidP="00D975C8">
      <w:pPr>
        <w:jc w:val="center"/>
        <w:rPr>
          <w:rFonts w:ascii="AnjaliOldLipi" w:eastAsia="Times New Roman" w:hAnsi="AnjaliOldLipi" w:cs="Malayalam MN"/>
        </w:rPr>
      </w:pPr>
      <w:r w:rsidRPr="00F93D42">
        <w:rPr>
          <w:rFonts w:ascii="AnjaliOldLipi" w:eastAsia="Times New Roman" w:hAnsi="AnjaliOldLipi" w:cs="Malayalam MN"/>
          <w:noProof/>
        </w:rPr>
        <w:drawing>
          <wp:inline distT="0" distB="0" distL="0" distR="0" wp14:anchorId="3CB36684" wp14:editId="3231AF74">
            <wp:extent cx="4945720" cy="3048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lastics1.jpg"/>
                    <pic:cNvPicPr/>
                  </pic:nvPicPr>
                  <pic:blipFill>
                    <a:blip r:embed="rId7">
                      <a:extLst>
                        <a:ext uri="{28A0092B-C50C-407E-A947-70E740481C1C}">
                          <a14:useLocalDpi xmlns:a14="http://schemas.microsoft.com/office/drawing/2010/main" val="0"/>
                        </a:ext>
                      </a:extLst>
                    </a:blip>
                    <a:stretch>
                      <a:fillRect/>
                    </a:stretch>
                  </pic:blipFill>
                  <pic:spPr>
                    <a:xfrm>
                      <a:off x="0" y="0"/>
                      <a:ext cx="4946712" cy="3048612"/>
                    </a:xfrm>
                    <a:prstGeom prst="rect">
                      <a:avLst/>
                    </a:prstGeom>
                  </pic:spPr>
                </pic:pic>
              </a:graphicData>
            </a:graphic>
          </wp:inline>
        </w:drawing>
      </w:r>
    </w:p>
    <w:p w14:paraId="405E5C9A" w14:textId="77777777" w:rsidR="00D975C8" w:rsidRPr="00F93D42" w:rsidRDefault="00D975C8" w:rsidP="007C0529">
      <w:pPr>
        <w:rPr>
          <w:rFonts w:ascii="AnjaliOldLipi" w:eastAsia="Times New Roman" w:hAnsi="AnjaliOldLipi" w:cs="Malayalam MN"/>
        </w:rPr>
      </w:pPr>
    </w:p>
    <w:p w14:paraId="7B6A62E8" w14:textId="77777777" w:rsidR="007C0529"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മധ്യശതകങ്ങളിലെ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w:t>
      </w:r>
      <w:r w:rsidRPr="00F93D42">
        <w:rPr>
          <w:rFonts w:ascii="AnjaliOldLipi" w:eastAsia="Times New Roman" w:hAnsi="AnjaliOldLipi" w:cs="Times New Roman"/>
        </w:rPr>
        <w:t>‌</w:t>
      </w:r>
      <w:r w:rsidRPr="00F93D42">
        <w:rPr>
          <w:rFonts w:ascii="AnjaliOldLipi" w:eastAsia="Times New Roman" w:hAnsi="AnjaliOldLipi" w:cs="Malayalam MN"/>
        </w:rPr>
        <w:t>കൊളാസ്റ്റിക്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പ്രാഥമികതയെ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പ്രത്യക്ഷമായോ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പരോക്ഷമായോ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പിന്തുണയ്ക്കുന്നുവെന്നത്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ഇപ്പോഴും</w:t>
      </w:r>
      <w:r w:rsidRPr="00F93D42">
        <w:rPr>
          <w:rFonts w:ascii="AnjaliOldLipi" w:eastAsia="Times New Roman" w:hAnsi="AnjaliOldLipi" w:cs="Times New Roman"/>
        </w:rPr>
        <w:t xml:space="preserve"> </w:t>
      </w:r>
      <w:r w:rsidRPr="00F93D42">
        <w:rPr>
          <w:rFonts w:ascii="AnjaliOldLipi" w:eastAsia="Times New Roman" w:hAnsi="AnjaliOldLipi" w:cs="Malayalam MN"/>
        </w:rPr>
        <w:t>ചർച്ച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ചെയ്യപ്പെടുന്ന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വസ്തുതയാണ്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സത്താശാസ്ത്രം</w:t>
      </w:r>
      <w:r w:rsidRPr="00F93D42">
        <w:rPr>
          <w:rFonts w:ascii="AnjaliOldLipi" w:eastAsia="Times New Roman" w:hAnsi="AnjaliOldLipi" w:cs="Times New Roman"/>
        </w:rPr>
        <w:t xml:space="preserve"> </w:t>
      </w:r>
    </w:p>
    <w:p w14:paraId="3B61471B" w14:textId="63F83CDE" w:rsidR="007C0529"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സ്</w:t>
      </w:r>
      <w:r w:rsidRPr="00F93D42">
        <w:rPr>
          <w:rFonts w:ascii="AnjaliOldLipi" w:eastAsia="Times New Roman" w:hAnsi="AnjaliOldLipi" w:cs="Times New Roman"/>
        </w:rPr>
        <w:t>‌</w:t>
      </w:r>
      <w:r w:rsidRPr="00F93D42">
        <w:rPr>
          <w:rFonts w:ascii="AnjaliOldLipi" w:eastAsia="Times New Roman" w:hAnsi="AnjaliOldLipi" w:cs="Malayalam MN"/>
        </w:rPr>
        <w:t>കൊളാസ്റ്റിക്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മുഖ്യധാരയായിരുന്നുവെന്നതിൽ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രണ്ടഭിപ്രായമില്ല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ജ്ഞാനശാസ്ത്രവും</w:t>
      </w:r>
      <w:r w:rsidRPr="00F93D42">
        <w:rPr>
          <w:rFonts w:ascii="AnjaliOldLipi" w:eastAsia="Times New Roman" w:hAnsi="AnjaliOldLipi" w:cs="Times New Roman"/>
        </w:rPr>
        <w:t xml:space="preserve"> (epistemology) </w:t>
      </w:r>
      <w:r w:rsidRPr="00F93D42">
        <w:rPr>
          <w:rFonts w:ascii="AnjaliOldLipi" w:eastAsia="Times New Roman" w:hAnsi="AnjaliOldLipi" w:cs="Malayalam MN"/>
        </w:rPr>
        <w:t>സത്താശാസ്ത്രവും</w:t>
      </w:r>
      <w:r w:rsidRPr="00F93D42">
        <w:rPr>
          <w:rFonts w:ascii="AnjaliOldLipi" w:eastAsia="Times New Roman" w:hAnsi="AnjaliOldLipi" w:cs="Times New Roman"/>
        </w:rPr>
        <w:t xml:space="preserve"> (ontology) </w:t>
      </w:r>
      <w:r w:rsidRPr="00F93D42">
        <w:rPr>
          <w:rFonts w:ascii="AnjaliOldLipi" w:eastAsia="Times New Roman" w:hAnsi="AnjaliOldLipi" w:cs="Malayalam MN"/>
        </w:rPr>
        <w:t>പരസ്പരപൂരകമാവേണ്ടതുണ്ട്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എന്ന്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w:t>
      </w:r>
      <w:r w:rsidRPr="00F93D42">
        <w:rPr>
          <w:rFonts w:ascii="AnjaliOldLipi" w:eastAsia="Times New Roman" w:hAnsi="AnjaliOldLipi" w:cs="Times New Roman"/>
        </w:rPr>
        <w:t>‌</w:t>
      </w:r>
      <w:r w:rsidRPr="00F93D42">
        <w:rPr>
          <w:rFonts w:ascii="AnjaliOldLipi" w:eastAsia="Times New Roman" w:hAnsi="AnjaliOldLipi" w:cs="Malayalam MN"/>
        </w:rPr>
        <w:t>കൊളാസ്റ്റിസിസം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സ്ഥാപിച്ച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ദർശനപാരമ്പര്യങ്ങൾ</w:t>
      </w:r>
      <w:r w:rsidR="006F05C5" w:rsidRPr="00F93D42">
        <w:rPr>
          <w:rFonts w:ascii="AnjaliOldLipi" w:eastAsia="Times New Roman" w:hAnsi="AnjaliOldLipi" w:cs="Malayalam MN"/>
        </w:rPr>
        <w:t xml:space="preserve"> സൂചിപ്പിക്കുന്നു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അരിസ്റ്റോട്ടിലിനെ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വ്യാഖ്യാനിക്കുന്നതു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വഴി</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അതിഭൗതിക</w:t>
      </w:r>
      <w:r w:rsidR="006F05C5" w:rsidRPr="00F93D42">
        <w:rPr>
          <w:rFonts w:ascii="AnjaliOldLipi" w:eastAsia="Times New Roman" w:hAnsi="AnjaliOldLipi" w:cs="Malayalam MN"/>
        </w:rPr>
        <w:t xml:space="preserve"> (meta-physical)</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ദർശനങ്ങൾക്ക്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ഏകദേശം</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തുല്യമായ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കൊടുക്കാനും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സമാന്തര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മാർഗ്ഗരീതികൾ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അവലംബിക്കാനുമുള്ള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പ്രവണത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മധ്യശതകങ്ങളിലെ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സവിശേഷതയാണ്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എന്നാൽ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സത്താശാസ്ത്രങ്ങളുടെ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സമാന്തരതയ്ക്ക്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പരിധികളുണ്ട്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സത്താശാസ്ത്രം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നിഷേധിക്കപ്പെടാനാവാത്ത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അവസ്ഥ</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അല്ലെങ്കിൽ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അപ്രമാദിത്വം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ധ്വനിപ്പിക്കുമ്പോൾ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ജ്ഞാനശാസ്ത്രം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അറിവിന്റെ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സാധ്യത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തേടുന്നു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അറിയേണ്ടത്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അസ്തിത്വങ്ങളായതിനാൽ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അറിവിന്റെ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സാധ്യത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അവസാനമായി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സാധ്യത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അറിയേണ്ടതുണ്ട്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എന്നതിനെ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w:t>
      </w:r>
      <w:r w:rsidRPr="00F93D42">
        <w:rPr>
          <w:rFonts w:ascii="AnjaliOldLipi" w:eastAsia="Times New Roman" w:hAnsi="AnjaliOldLipi" w:cs="Times New Roman"/>
        </w:rPr>
        <w:t>‌</w:t>
      </w:r>
      <w:r w:rsidRPr="00F93D42">
        <w:rPr>
          <w:rFonts w:ascii="AnjaliOldLipi" w:eastAsia="Times New Roman" w:hAnsi="AnjaliOldLipi" w:cs="Malayalam MN"/>
        </w:rPr>
        <w:t>കൊളാസ്റ്റിക്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ജ്ഞാനശാസ്ത്രം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നിഷേധിക്കുന്നില്ല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എന്നാൽ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അറിയാൻ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കഴിയാത്ത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നിഷേധിക്കാൻ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പാടില്ല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എന്ന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പറയപ്പെടാത്ത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അടിസ്ഥാനധാരണ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ഈ</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പുലർത്തി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ഈ</w:t>
      </w:r>
      <w:r w:rsidRPr="00F93D42">
        <w:rPr>
          <w:rFonts w:ascii="AnjaliOldLipi" w:eastAsia="Times New Roman" w:hAnsi="AnjaliOldLipi" w:cs="Times New Roman"/>
        </w:rPr>
        <w:t xml:space="preserve"> </w:t>
      </w:r>
      <w:r w:rsidRPr="00F93D42">
        <w:rPr>
          <w:rFonts w:ascii="AnjaliOldLipi" w:eastAsia="Times New Roman" w:hAnsi="AnjaliOldLipi" w:cs="Malayalam MN"/>
        </w:rPr>
        <w:t>ധാരണയാണ്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ദെക്കാർട്ട്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ജ്ഞാനശാസ്ത്രത്തിലെ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സംശയ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നിഷേധ</w:t>
      </w:r>
      <w:r w:rsidRPr="00F93D42">
        <w:rPr>
          <w:rFonts w:ascii="AnjaliOldLipi" w:eastAsia="Times New Roman" w:hAnsi="AnjaliOldLipi" w:cs="Times New Roman"/>
        </w:rPr>
        <w:t xml:space="preserve"> </w:t>
      </w:r>
      <w:r w:rsidRPr="00F93D42">
        <w:rPr>
          <w:rFonts w:ascii="AnjaliOldLipi" w:eastAsia="Times New Roman" w:hAnsi="AnjaliOldLipi" w:cs="Malayalam MN"/>
        </w:rPr>
        <w:t>മാർഗ്ഗങ്ങളിലൂടെ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തിരുത്താനും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പൂർണ്ണമായി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മറികടക്കാനും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ശ്രമിച്ചത്</w:t>
      </w:r>
      <w:r w:rsidRPr="00F93D42">
        <w:rPr>
          <w:rFonts w:ascii="AnjaliOldLipi" w:eastAsia="Times New Roman" w:hAnsi="AnjaliOldLipi" w:cs="Times New Roman"/>
        </w:rPr>
        <w:t>.         </w:t>
      </w:r>
    </w:p>
    <w:p w14:paraId="1DF1B525" w14:textId="77777777" w:rsidR="007C0529" w:rsidRPr="00F93D42" w:rsidRDefault="007C0529" w:rsidP="007C0529">
      <w:pPr>
        <w:rPr>
          <w:rFonts w:ascii="AnjaliOldLipi" w:eastAsia="Times New Roman" w:hAnsi="AnjaliOldLipi" w:cs="Times New Roman"/>
        </w:rPr>
      </w:pPr>
    </w:p>
    <w:p w14:paraId="63FE0F29" w14:textId="0904F751" w:rsidR="00D110A9" w:rsidRPr="00F93D42" w:rsidRDefault="00D110A9" w:rsidP="007C0529">
      <w:pPr>
        <w:rPr>
          <w:rFonts w:ascii="AnjaliOldLipi" w:eastAsia="Times New Roman" w:hAnsi="AnjaliOldLipi" w:cs="Malayalam MN"/>
        </w:rPr>
      </w:pPr>
      <w:r w:rsidRPr="00F93D42">
        <w:rPr>
          <w:rFonts w:ascii="AnjaliOldLipi" w:eastAsia="Times New Roman" w:hAnsi="AnjaliOldLipi" w:cs="Malayalam MN"/>
          <w:noProof/>
        </w:rPr>
        <w:lastRenderedPageBreak/>
        <w:drawing>
          <wp:inline distT="0" distB="0" distL="0" distR="0" wp14:anchorId="1E9084DE" wp14:editId="33F230B6">
            <wp:extent cx="4584700" cy="6835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JMA3.jpg"/>
                    <pic:cNvPicPr/>
                  </pic:nvPicPr>
                  <pic:blipFill>
                    <a:blip r:embed="rId8">
                      <a:extLst>
                        <a:ext uri="{28A0092B-C50C-407E-A947-70E740481C1C}">
                          <a14:useLocalDpi xmlns:a14="http://schemas.microsoft.com/office/drawing/2010/main" val="0"/>
                        </a:ext>
                      </a:extLst>
                    </a:blip>
                    <a:stretch>
                      <a:fillRect/>
                    </a:stretch>
                  </pic:blipFill>
                  <pic:spPr>
                    <a:xfrm>
                      <a:off x="0" y="0"/>
                      <a:ext cx="4584700" cy="6835070"/>
                    </a:xfrm>
                    <a:prstGeom prst="rect">
                      <a:avLst/>
                    </a:prstGeom>
                  </pic:spPr>
                </pic:pic>
              </a:graphicData>
            </a:graphic>
          </wp:inline>
        </w:drawing>
      </w:r>
    </w:p>
    <w:p w14:paraId="3EEFB49C" w14:textId="77777777" w:rsidR="009C7DC8" w:rsidRPr="00F93D42" w:rsidRDefault="009C7DC8" w:rsidP="007C0529">
      <w:pPr>
        <w:rPr>
          <w:rFonts w:ascii="AnjaliOldLipi" w:eastAsia="Times New Roman" w:hAnsi="AnjaliOldLipi" w:cs="Malayalam MN"/>
        </w:rPr>
      </w:pPr>
    </w:p>
    <w:p w14:paraId="10B71876" w14:textId="77777777" w:rsidR="002322E5"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സ്</w:t>
      </w:r>
      <w:r w:rsidRPr="00F93D42">
        <w:rPr>
          <w:rFonts w:ascii="AnjaliOldLipi" w:eastAsia="Times New Roman" w:hAnsi="AnjaliOldLipi" w:cs="Times New Roman"/>
        </w:rPr>
        <w:t>‌</w:t>
      </w:r>
      <w:r w:rsidRPr="00F93D42">
        <w:rPr>
          <w:rFonts w:ascii="AnjaliOldLipi" w:eastAsia="Times New Roman" w:hAnsi="AnjaliOldLipi" w:cs="Malayalam MN"/>
        </w:rPr>
        <w:t>കൊളാസ്റ്റിക്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സത്താശാസ്ത്രത്തിന്റെ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മുൻതൂക്കത്തിനും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അനിഷേധ്യതയ്ക്കും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വ്യക്തമായ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സ്രോതസ്സുകളുണ്ട്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പ്രധാനമായത്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ദൈവശാസ്ത്രത്തിന്റെ</w:t>
      </w:r>
      <w:r w:rsidRPr="00F93D42">
        <w:rPr>
          <w:rFonts w:ascii="AnjaliOldLipi" w:eastAsia="Times New Roman" w:hAnsi="AnjaliOldLipi" w:cs="Times New Roman"/>
        </w:rPr>
        <w:t xml:space="preserve"> (Theology) </w:t>
      </w:r>
      <w:r w:rsidRPr="00F93D42">
        <w:rPr>
          <w:rFonts w:ascii="AnjaliOldLipi" w:eastAsia="Times New Roman" w:hAnsi="AnjaliOldLipi" w:cs="Malayalam MN"/>
        </w:rPr>
        <w:t>പ്രാമുഖ്യം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w:t>
      </w:r>
      <w:r w:rsidRPr="00F93D42">
        <w:rPr>
          <w:rFonts w:ascii="AnjaliOldLipi" w:eastAsia="Times New Roman" w:hAnsi="AnjaliOldLipi" w:cs="Times New Roman"/>
        </w:rPr>
        <w:t xml:space="preserve">. </w:t>
      </w:r>
    </w:p>
    <w:p w14:paraId="5CBF1A37" w14:textId="7ECB9637" w:rsidR="007C0529"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സ്</w:t>
      </w:r>
      <w:r w:rsidRPr="00F93D42">
        <w:rPr>
          <w:rFonts w:ascii="AnjaliOldLipi" w:eastAsia="Times New Roman" w:hAnsi="AnjaliOldLipi" w:cs="Times New Roman"/>
        </w:rPr>
        <w:t>‌</w:t>
      </w:r>
      <w:r w:rsidRPr="00F93D42">
        <w:rPr>
          <w:rFonts w:ascii="AnjaliOldLipi" w:eastAsia="Times New Roman" w:hAnsi="AnjaliOldLipi" w:cs="Malayalam MN"/>
        </w:rPr>
        <w:t>കൊളാസ്റ്റിക്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ദാർശനികരെല്ലാം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ക്രിസ്തുമതത്തിലെ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വ്യത്യസ്ത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സന്യാസസമൂഹങ്ങളിൽ</w:t>
      </w:r>
      <w:r w:rsidRPr="00F93D42">
        <w:rPr>
          <w:rFonts w:ascii="AnjaliOldLipi" w:eastAsia="Times New Roman" w:hAnsi="AnjaliOldLipi" w:cs="Times New Roman"/>
        </w:rPr>
        <w:t xml:space="preserve"> (religious orders) </w:t>
      </w:r>
      <w:r w:rsidRPr="00F93D42">
        <w:rPr>
          <w:rFonts w:ascii="AnjaliOldLipi" w:eastAsia="Times New Roman" w:hAnsi="AnjaliOldLipi" w:cs="Malayalam MN"/>
        </w:rPr>
        <w:t>നിന്നുള്ള</w:t>
      </w:r>
      <w:r w:rsidRPr="00F93D42">
        <w:rPr>
          <w:rFonts w:ascii="AnjaliOldLipi" w:eastAsia="Times New Roman" w:hAnsi="AnjaliOldLipi" w:cs="Times New Roman"/>
        </w:rPr>
        <w:t xml:space="preserve"> monks </w:t>
      </w:r>
      <w:r w:rsidRPr="00F93D42">
        <w:rPr>
          <w:rFonts w:ascii="AnjaliOldLipi" w:eastAsia="Times New Roman" w:hAnsi="AnjaliOldLipi" w:cs="Malayalam MN"/>
        </w:rPr>
        <w:t>ആയിരുന്നു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ക്രിസ്തുമതത്തിലെ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പൂർവ്വകാല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പ്രത്യേകിച്ച്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പാശ്ചാത്യ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യൂറോപ്പിൽ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പ്രധാനമായത്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നൂറ്റാണ്ടിൽ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സ്ഥാപിതമായ</w:t>
      </w:r>
      <w:r w:rsidRPr="00F93D42">
        <w:rPr>
          <w:rFonts w:ascii="AnjaliOldLipi" w:eastAsia="Times New Roman" w:hAnsi="AnjaliOldLipi" w:cs="Times New Roman"/>
        </w:rPr>
        <w:t xml:space="preserve"> Order of St. Benedict </w:t>
      </w:r>
      <w:r w:rsidRPr="00F93D42">
        <w:rPr>
          <w:rFonts w:ascii="AnjaliOldLipi" w:eastAsia="Times New Roman" w:hAnsi="AnjaliOldLipi" w:cs="Malayalam MN"/>
        </w:rPr>
        <w:t>ആണ്</w:t>
      </w:r>
      <w:r w:rsidR="00504AC5" w:rsidRPr="00F93D42">
        <w:rPr>
          <w:rFonts w:ascii="AnjaliOldLipi" w:eastAsia="Times New Roman" w:hAnsi="AnjaliOldLipi" w:cs="Times New Roman"/>
        </w:rPr>
        <w:t>. Benedictine</w:t>
      </w:r>
      <w:r w:rsidR="00602D22" w:rsidRPr="00F93D42">
        <w:rPr>
          <w:rFonts w:ascii="AnjaliOldLipi" w:eastAsia="Times New Roman" w:hAnsi="AnjaliOldLipi" w:cs="Times New Roman"/>
        </w:rPr>
        <w:t xml:space="preserve"> Monastic</w:t>
      </w:r>
      <w:r w:rsidRPr="00F93D42">
        <w:rPr>
          <w:rFonts w:ascii="AnjaliOldLipi" w:eastAsia="Times New Roman" w:hAnsi="AnjaliOldLipi" w:cs="Times New Roman"/>
        </w:rPr>
        <w:t xml:space="preserve"> Order </w:t>
      </w:r>
      <w:r w:rsidRPr="00F93D42">
        <w:rPr>
          <w:rFonts w:ascii="AnjaliOldLipi" w:eastAsia="Times New Roman" w:hAnsi="AnjaliOldLipi" w:cs="Malayalam MN"/>
        </w:rPr>
        <w:t>പാശ്ചാത്യ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യൂറോപ്പിൽ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പൊതുവായ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സ്വഭാവവും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സവിശേഷതകളും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നിർവ്വചിച്ചു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അതിനാൽ</w:t>
      </w:r>
      <w:r w:rsidR="00797CE3" w:rsidRPr="00F93D42">
        <w:rPr>
          <w:rFonts w:ascii="AnjaliOldLipi" w:eastAsia="Times New Roman" w:hAnsi="AnjaliOldLipi" w:cs="Times New Roman"/>
        </w:rPr>
        <w:t xml:space="preserve"> </w:t>
      </w:r>
      <w:r w:rsidRPr="00F93D42">
        <w:rPr>
          <w:rFonts w:ascii="AnjaliOldLipi" w:eastAsia="Times New Roman" w:hAnsi="AnjaliOldLipi" w:cs="Malayalam MN"/>
        </w:rPr>
        <w:t>പിൽക്കാല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w:t>
      </w:r>
      <w:r w:rsidR="00797CE3" w:rsidRPr="00F93D42">
        <w:rPr>
          <w:rFonts w:ascii="AnjaliOldLipi" w:eastAsia="Times New Roman" w:hAnsi="AnjaliOldLipi" w:cs="Times New Roman"/>
        </w:rPr>
        <w:t xml:space="preserve"> Benedictine</w:t>
      </w:r>
      <w:r w:rsidRPr="00F93D42">
        <w:rPr>
          <w:rFonts w:ascii="AnjaliOldLipi" w:eastAsia="Times New Roman" w:hAnsi="AnjaliOldLipi" w:cs="Times New Roman"/>
        </w:rPr>
        <w:t xml:space="preserve"> Order </w:t>
      </w:r>
      <w:r w:rsidRPr="00F93D42">
        <w:rPr>
          <w:rFonts w:ascii="AnjaliOldLipi" w:eastAsia="Times New Roman" w:hAnsi="AnjaliOldLipi" w:cs="Malayalam MN"/>
        </w:rPr>
        <w:t>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മാതൃകയാക്കുകയും</w:t>
      </w:r>
      <w:r w:rsidRPr="00F93D42">
        <w:rPr>
          <w:rFonts w:ascii="AnjaliOldLipi" w:eastAsia="Times New Roman" w:hAnsi="AnjaliOldLipi" w:cs="Times New Roman"/>
        </w:rPr>
        <w:t xml:space="preserve"> Rule of Benedict </w:t>
      </w:r>
      <w:r w:rsidRPr="00F93D42">
        <w:rPr>
          <w:rFonts w:ascii="AnjaliOldLipi" w:eastAsia="Times New Roman" w:hAnsi="AnjaliOldLipi" w:cs="Malayalam MN"/>
        </w:rPr>
        <w:t>സന്യാസ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മാർഗ്ഗരേഖയായി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സ്വീകരിക്കുകയും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ചെയ്തു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പതിനൊന്നാം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നൂറ്റാണ്ടിൽ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സ്ഥാപിതമായ</w:t>
      </w:r>
      <w:r w:rsidRPr="00F93D42">
        <w:rPr>
          <w:rFonts w:ascii="AnjaliOldLipi" w:eastAsia="Times New Roman" w:hAnsi="AnjaliOldLipi" w:cs="Times New Roman"/>
        </w:rPr>
        <w:t xml:space="preserve"> Cistercian Order (Order of St. Bernard of Clairvaux) </w:t>
      </w:r>
      <w:r w:rsidRPr="00F93D42">
        <w:rPr>
          <w:rFonts w:ascii="AnjaliOldLipi" w:eastAsia="Times New Roman" w:hAnsi="AnjaliOldLipi" w:cs="Malayalam MN"/>
        </w:rPr>
        <w:t>ബെനെഡിക്റ്റിൻ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ശാഖയായാണ്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ജന്മമെടുത്തതും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വികസിച്ചതും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മധ്യശതകങ്ങളിൽ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നിലവിൽ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വ്യത്യസ്ത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സമൂഹങ്ങൾ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പിൽക്കാലത്തു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വിശുദ്ധരായി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വാഴ്ത്തപ്പെട്ട</w:t>
      </w:r>
      <w:r w:rsidRPr="00F93D42">
        <w:rPr>
          <w:rFonts w:ascii="AnjaliOldLipi" w:eastAsia="Times New Roman" w:hAnsi="AnjaliOldLipi" w:cs="Times New Roman"/>
        </w:rPr>
        <w:t xml:space="preserve"> monks </w:t>
      </w:r>
      <w:r w:rsidRPr="00F93D42">
        <w:rPr>
          <w:rFonts w:ascii="AnjaliOldLipi" w:eastAsia="Times New Roman" w:hAnsi="AnjaliOldLipi" w:cs="Malayalam MN"/>
        </w:rPr>
        <w:t>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രീതികളാണ്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പിന്തുടർന്നത്</w:t>
      </w:r>
      <w:r w:rsidRPr="00F93D42">
        <w:rPr>
          <w:rFonts w:ascii="AnjaliOldLipi" w:eastAsia="Times New Roman" w:hAnsi="AnjaliOldLipi" w:cs="Times New Roman"/>
        </w:rPr>
        <w:t xml:space="preserve"> - Dominican, Franciscan, Agustinian Orders </w:t>
      </w:r>
      <w:r w:rsidRPr="00F93D42">
        <w:rPr>
          <w:rFonts w:ascii="AnjaliOldLipi" w:eastAsia="Times New Roman" w:hAnsi="AnjaliOldLipi" w:cs="Malayalam MN"/>
        </w:rPr>
        <w:t>തുടങ്ങി</w:t>
      </w:r>
      <w:r w:rsidRPr="00F93D42">
        <w:rPr>
          <w:rFonts w:ascii="AnjaliOldLipi" w:eastAsia="Times New Roman" w:hAnsi="AnjaliOldLipi" w:cs="Times New Roman"/>
        </w:rPr>
        <w:t xml:space="preserve"> St. Ignatius Loyola </w:t>
      </w:r>
      <w:r w:rsidRPr="00F93D42">
        <w:rPr>
          <w:rFonts w:ascii="AnjaliOldLipi" w:eastAsia="Times New Roman" w:hAnsi="AnjaliOldLipi" w:cs="Malayalam MN"/>
        </w:rPr>
        <w:t>പതിനാറാം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നൂറ്റാണ്ടിൽ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സ്ഥാപിച്ച</w:t>
      </w:r>
      <w:r w:rsidRPr="00F93D42">
        <w:rPr>
          <w:rFonts w:ascii="AnjaliOldLipi" w:eastAsia="Times New Roman" w:hAnsi="AnjaliOldLipi" w:cs="Times New Roman"/>
        </w:rPr>
        <w:t xml:space="preserve"> Jesuit Order </w:t>
      </w:r>
      <w:r w:rsidRPr="00F93D42">
        <w:rPr>
          <w:rFonts w:ascii="AnjaliOldLipi" w:eastAsia="Times New Roman" w:hAnsi="AnjaliOldLipi" w:cs="Malayalam MN"/>
        </w:rPr>
        <w:t>വരെ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പ്രത്യേകമായ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പ്രാർത്ഥനാ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രീതികളോടെ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പന്ത്രണ്ടാം</w:t>
      </w:r>
      <w:r w:rsidR="00797CE3" w:rsidRPr="00F93D42">
        <w:rPr>
          <w:rFonts w:ascii="AnjaliOldLipi" w:eastAsia="Times New Roman" w:hAnsi="AnjaliOldLipi" w:cs="Malayalam MN"/>
        </w:rPr>
        <w:t xml:space="preserve"> നൂറ്റാണ്ടിൽ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നിലവിൽ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വന്ന</w:t>
      </w:r>
      <w:r w:rsidRPr="00F93D42">
        <w:rPr>
          <w:rFonts w:ascii="AnjaliOldLipi" w:eastAsia="Times New Roman" w:hAnsi="AnjaliOldLipi" w:cs="Times New Roman"/>
        </w:rPr>
        <w:t xml:space="preserve"> </w:t>
      </w:r>
      <w:r w:rsidR="00797CE3" w:rsidRPr="00F93D42">
        <w:rPr>
          <w:rFonts w:ascii="AnjaliOldLipi" w:eastAsia="Times New Roman" w:hAnsi="AnjaliOldLipi" w:cs="Times New Roman"/>
        </w:rPr>
        <w:t>കർമ്മലീത്ത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സഭ</w:t>
      </w:r>
      <w:r w:rsidRPr="00F93D42">
        <w:rPr>
          <w:rFonts w:ascii="AnjaliOldLipi" w:eastAsia="Times New Roman" w:hAnsi="AnjaliOldLipi" w:cs="Times New Roman"/>
        </w:rPr>
        <w:t xml:space="preserve"> (Order of Carmelites) </w:t>
      </w:r>
      <w:r w:rsidRPr="00F93D42">
        <w:rPr>
          <w:rFonts w:ascii="AnjaliOldLipi" w:eastAsia="Times New Roman" w:hAnsi="AnjaliOldLipi" w:cs="Malayalam MN"/>
        </w:rPr>
        <w:t>സന്യാസ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സമൂഹങ്ങളുടെ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മറ്റൊരു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ഉത്ഭവരീതി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സൂചിപ്പിക്കുന്നു</w:t>
      </w:r>
      <w:r w:rsidRPr="00F93D42">
        <w:rPr>
          <w:rFonts w:ascii="AnjaliOldLipi" w:eastAsia="Times New Roman" w:hAnsi="AnjaliOldLipi" w:cs="Times New Roman"/>
        </w:rPr>
        <w:t>. </w:t>
      </w:r>
    </w:p>
    <w:p w14:paraId="2A5D9EA7" w14:textId="77777777" w:rsidR="007C0529" w:rsidRPr="00F93D42" w:rsidRDefault="007C0529" w:rsidP="007C0529">
      <w:pPr>
        <w:rPr>
          <w:rFonts w:ascii="AnjaliOldLipi" w:eastAsia="Times New Roman" w:hAnsi="AnjaliOldLipi" w:cs="Times New Roman"/>
        </w:rPr>
      </w:pPr>
    </w:p>
    <w:p w14:paraId="649C2B02" w14:textId="4D6BB438" w:rsidR="007C0529"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മധ്യശതകങ്ങളിലെ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സമൂഹങ്ങളുടെ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വ്യത്യസ്തമായ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രീതികൾ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അവരുടെ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w:t>
      </w:r>
      <w:r w:rsidR="00021557" w:rsidRPr="00F93D42">
        <w:rPr>
          <w:rFonts w:ascii="AnjaliOldLipi" w:eastAsia="Times New Roman" w:hAnsi="AnjaliOldLipi" w:cs="Malayalam MN"/>
        </w:rPr>
        <w:t>ളേ</w:t>
      </w:r>
      <w:r w:rsidRPr="00F93D42">
        <w:rPr>
          <w:rFonts w:ascii="AnjaliOldLipi" w:eastAsia="Times New Roman" w:hAnsi="AnjaliOldLipi" w:cs="Malayalam MN"/>
        </w:rPr>
        <w:t>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പ്രവൃത്തി</w:t>
      </w:r>
      <w:r w:rsidR="00021557" w:rsidRPr="00F93D42">
        <w:rPr>
          <w:rFonts w:ascii="AnjaliOldLipi" w:eastAsia="Times New Roman" w:hAnsi="AnjaliOldLipi" w:cs="Times New Roman"/>
        </w:rPr>
        <w:t xml:space="preserve"> </w:t>
      </w:r>
      <w:r w:rsidRPr="00F93D42">
        <w:rPr>
          <w:rFonts w:ascii="AnjaliOldLipi" w:eastAsia="Times New Roman" w:hAnsi="AnjaliOldLipi" w:cs="Malayalam MN"/>
        </w:rPr>
        <w:t>മണ്ഡലങ്ങ</w:t>
      </w:r>
      <w:r w:rsidR="00021557" w:rsidRPr="00F93D42">
        <w:rPr>
          <w:rFonts w:ascii="AnjaliOldLipi" w:eastAsia="Times New Roman" w:hAnsi="AnjaliOldLipi" w:cs="Malayalam MN"/>
        </w:rPr>
        <w:t>ളേ</w:t>
      </w:r>
      <w:r w:rsidRPr="00F93D42">
        <w:rPr>
          <w:rFonts w:ascii="AnjaliOldLipi" w:eastAsia="Times New Roman" w:hAnsi="AnjaliOldLipi" w:cs="Malayalam MN"/>
        </w:rPr>
        <w:t>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സ്വാധീനിച്ചിട്ടുണ്ടെന്നത്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വ്യക്തമാണ്</w:t>
      </w:r>
      <w:r w:rsidRPr="00F93D42">
        <w:rPr>
          <w:rFonts w:ascii="AnjaliOldLipi" w:eastAsia="Times New Roman" w:hAnsi="AnjaliOldLipi" w:cs="Times New Roman"/>
        </w:rPr>
        <w:t>. Benedictin</w:t>
      </w:r>
      <w:r w:rsidR="00021557" w:rsidRPr="00F93D42">
        <w:rPr>
          <w:rFonts w:ascii="AnjaliOldLipi" w:eastAsia="Times New Roman" w:hAnsi="AnjaliOldLipi" w:cs="Times New Roman"/>
        </w:rPr>
        <w:t>e</w:t>
      </w:r>
      <w:r w:rsidRPr="00F93D42">
        <w:rPr>
          <w:rFonts w:ascii="AnjaliOldLipi" w:eastAsia="Times New Roman" w:hAnsi="AnjaliOldLipi" w:cs="Times New Roman"/>
        </w:rPr>
        <w:t xml:space="preserve">, Cistercian </w:t>
      </w:r>
      <w:r w:rsidRPr="00F93D42">
        <w:rPr>
          <w:rFonts w:ascii="AnjaliOldLipi" w:eastAsia="Times New Roman" w:hAnsi="AnjaliOldLipi" w:cs="Malayalam MN"/>
        </w:rPr>
        <w:t>സന്യാസ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സമൂഹങ്ങൾ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പൊതുവെ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നിന്നും</w:t>
      </w:r>
      <w:r w:rsidRPr="00F93D42">
        <w:rPr>
          <w:rFonts w:ascii="AnjaliOldLipi" w:eastAsia="Times New Roman" w:hAnsi="AnjaliOldLipi" w:cs="Times New Roman"/>
        </w:rPr>
        <w:t xml:space="preserve"> </w:t>
      </w:r>
      <w:r w:rsidR="00021557" w:rsidRPr="00F93D42">
        <w:rPr>
          <w:rFonts w:ascii="AnjaliOldLipi" w:eastAsia="Times New Roman" w:hAnsi="AnjaliOldLipi" w:cs="Times New Roman"/>
        </w:rPr>
        <w:t>ഗ്രാമ</w:t>
      </w:r>
      <w:r w:rsidR="00021557" w:rsidRPr="00F93D42">
        <w:rPr>
          <w:rFonts w:ascii="AnjaliOldLipi" w:eastAsia="Times New Roman" w:hAnsi="AnjaliOldLipi" w:cs="Times New Roman"/>
          <w:lang w:val="de-DE"/>
        </w:rPr>
        <w:t>,</w:t>
      </w:r>
      <w:r w:rsidR="00021557" w:rsidRPr="00F93D42">
        <w:rPr>
          <w:rFonts w:ascii="AnjaliOldLipi" w:eastAsia="Times New Roman" w:hAnsi="AnjaliOldLipi" w:cs="Times New Roman"/>
        </w:rPr>
        <w:t xml:space="preserve"> നഗരജീവിതത്തിൽ നിന്നും അകന്ന്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ഏകാന്തമായ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ഇടങ്ങളിൽ</w:t>
      </w:r>
      <w:r w:rsidRPr="00F93D42">
        <w:rPr>
          <w:rFonts w:ascii="AnjaliOldLipi" w:eastAsia="Times New Roman" w:hAnsi="AnjaliOldLipi" w:cs="Times New Roman"/>
        </w:rPr>
        <w:t xml:space="preserve"> - </w:t>
      </w:r>
      <w:r w:rsidRPr="00F93D42">
        <w:rPr>
          <w:rFonts w:ascii="AnjaliOldLipi" w:eastAsia="Times New Roman" w:hAnsi="AnjaliOldLipi" w:cs="Malayalam MN"/>
        </w:rPr>
        <w:t>പ്രത്യേകിച്ച്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പ്രകൃതിയാൽ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ഒറ്റപ്പെട്ടതും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ഉയർന്നതുമായ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ഭൂപ്രദേശങ്ങളിൽ</w:t>
      </w:r>
      <w:r w:rsidRPr="00F93D42">
        <w:rPr>
          <w:rFonts w:ascii="AnjaliOldLipi" w:eastAsia="Times New Roman" w:hAnsi="AnjaliOldLipi" w:cs="Times New Roman"/>
        </w:rPr>
        <w:t xml:space="preserve"> - </w:t>
      </w:r>
      <w:r w:rsidRPr="00F93D42">
        <w:rPr>
          <w:rFonts w:ascii="AnjaliOldLipi" w:eastAsia="Times New Roman" w:hAnsi="AnjaliOldLipi" w:cs="Malayalam MN"/>
        </w:rPr>
        <w:t>ആശ്രമജീവിതം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നയിച്ചപ്പോൾ</w:t>
      </w:r>
      <w:r w:rsidRPr="00F93D42">
        <w:rPr>
          <w:rFonts w:ascii="AnjaliOldLipi" w:eastAsia="Times New Roman" w:hAnsi="AnjaliOldLipi" w:cs="Times New Roman"/>
        </w:rPr>
        <w:t xml:space="preserve"> Mendicant orders - </w:t>
      </w:r>
      <w:r w:rsidRPr="00F93D42">
        <w:rPr>
          <w:rFonts w:ascii="AnjaliOldLipi" w:eastAsia="Times New Roman" w:hAnsi="AnjaliOldLipi" w:cs="Malayalam MN"/>
        </w:rPr>
        <w:t>പ്രത്യേകിച്ച്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ഫ്രാൻസിസ്കൻ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ഡൊമിനിക്കൻ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സന്യാസസമൂഹങ്ങൾ</w:t>
      </w:r>
      <w:r w:rsidRPr="00F93D42">
        <w:rPr>
          <w:rFonts w:ascii="AnjaliOldLipi" w:eastAsia="Times New Roman" w:hAnsi="AnjaliOldLipi" w:cs="Times New Roman"/>
        </w:rPr>
        <w:t xml:space="preserve"> - </w:t>
      </w:r>
      <w:r w:rsidRPr="00F93D42">
        <w:rPr>
          <w:rFonts w:ascii="AnjaliOldLipi" w:eastAsia="Times New Roman" w:hAnsi="AnjaliOldLipi" w:cs="Malayalam MN"/>
        </w:rPr>
        <w:t>സ്വയം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ദാരിദ്ര്യം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സ്വീകരിച്ച്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നഗരപ്രദേശങ്ങളിൽ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ആശ്രമങ്ങൾ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സ്ഥാപിക്കുകയും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ദരിദ്രരും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നിരക്ഷരുമായ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ജനങ്ങൾക്കിടയിൽ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സഞ്ചരിച്ചും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സുവിശേഷം</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പ്രചരിപ്പിക്കുവാനും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വിദ്യാഭ്യാസവും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സാമൂഹ്യസേവനങ്ങളും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വഴി</w:t>
      </w:r>
      <w:r w:rsidRPr="00F93D42">
        <w:rPr>
          <w:rFonts w:ascii="AnjaliOldLipi" w:eastAsia="Times New Roman" w:hAnsi="AnjaliOldLipi" w:cs="Times New Roman"/>
        </w:rPr>
        <w:t xml:space="preserve"> </w:t>
      </w:r>
      <w:r w:rsidRPr="00F93D42">
        <w:rPr>
          <w:rFonts w:ascii="AnjaliOldLipi" w:eastAsia="Times New Roman" w:hAnsi="AnjaliOldLipi" w:cs="Malayalam MN"/>
        </w:rPr>
        <w:t>ഉദ്ധരിക്കുവാനും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ശ്രമിച്ചു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ഒറ്റപ്പെട്ടു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കഴിഞ്ഞിരുന്ന</w:t>
      </w:r>
      <w:r w:rsidR="004B33D6" w:rsidRPr="00F93D42">
        <w:rPr>
          <w:rFonts w:ascii="AnjaliOldLipi" w:eastAsia="Times New Roman" w:hAnsi="AnjaliOldLipi" w:cs="Times New Roman"/>
        </w:rPr>
        <w:t xml:space="preserve"> Benedictine</w:t>
      </w:r>
      <w:r w:rsidRPr="00F93D42">
        <w:rPr>
          <w:rFonts w:ascii="AnjaliOldLipi" w:eastAsia="Times New Roman" w:hAnsi="AnjaliOldLipi" w:cs="Times New Roman"/>
        </w:rPr>
        <w:t xml:space="preserve">, Cistercian </w:t>
      </w:r>
      <w:r w:rsidRPr="00F93D42">
        <w:rPr>
          <w:rFonts w:ascii="AnjaliOldLipi" w:eastAsia="Times New Roman" w:hAnsi="AnjaliOldLipi" w:cs="Malayalam MN"/>
        </w:rPr>
        <w:t>സന്യാസസമൂഹങ്ങളാകട്ടെ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പ്രാർത്ഥിക്കുക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പണിയെടുക്കുക</w:t>
      </w:r>
      <w:r w:rsidRPr="00F93D42">
        <w:rPr>
          <w:rFonts w:ascii="AnjaliOldLipi" w:eastAsia="Times New Roman" w:hAnsi="AnjaliOldLipi" w:cs="Times New Roman"/>
        </w:rPr>
        <w:t xml:space="preserve">" (ora et labora) </w:t>
      </w:r>
      <w:r w:rsidRPr="00F93D42">
        <w:rPr>
          <w:rFonts w:ascii="AnjaliOldLipi" w:eastAsia="Times New Roman" w:hAnsi="AnjaliOldLipi" w:cs="Malayalam MN"/>
        </w:rPr>
        <w:t>എന്ന</w:t>
      </w:r>
      <w:r w:rsidR="004B33D6" w:rsidRPr="00F93D42">
        <w:rPr>
          <w:rFonts w:ascii="AnjaliOldLipi" w:eastAsia="Times New Roman" w:hAnsi="AnjaliOldLipi" w:cs="Times New Roman"/>
        </w:rPr>
        <w:t xml:space="preserve"> Benedictine</w:t>
      </w:r>
      <w:r w:rsidRPr="00F93D42">
        <w:rPr>
          <w:rFonts w:ascii="AnjaliOldLipi" w:eastAsia="Times New Roman" w:hAnsi="AnjaliOldLipi" w:cs="Times New Roman"/>
        </w:rPr>
        <w:t xml:space="preserve"> monasticism </w:t>
      </w:r>
      <w:r w:rsidRPr="00F93D42">
        <w:rPr>
          <w:rFonts w:ascii="AnjaliOldLipi" w:eastAsia="Times New Roman" w:hAnsi="AnjaliOldLipi" w:cs="Malayalam MN"/>
        </w:rPr>
        <w:t>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അടിസ്ഥാനാശയം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പ്രാവർത്തികമാക്കി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ജനസാന്ദ്രമായ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നഗരങ്ങളിൽ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ഗ്രാമങ്ങളിൽ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ഒറ്റപ്പെട്ട്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വിശാലമായ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ഭൂയിടങ്ങൾ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കൈവശമാക്കിയും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കൃഷിയിറക്കിയും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പൊതുവേ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സമ്പന്നരായി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പുതിയ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വിളവുകൾ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കണ്ടെത്തുകയും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പരീക്ഷിക്കുകയും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വഴി</w:t>
      </w:r>
      <w:r w:rsidRPr="00F93D42">
        <w:rPr>
          <w:rFonts w:ascii="AnjaliOldLipi" w:eastAsia="Times New Roman" w:hAnsi="AnjaliOldLipi" w:cs="Times New Roman"/>
        </w:rPr>
        <w:t xml:space="preserve"> </w:t>
      </w:r>
      <w:r w:rsidRPr="00F93D42">
        <w:rPr>
          <w:rFonts w:ascii="AnjaliOldLipi" w:eastAsia="Times New Roman" w:hAnsi="AnjaliOldLipi" w:cs="Malayalam MN"/>
        </w:rPr>
        <w:t>യൂറോപ്പിന്റെ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കാർഷിക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പാരമ്പര്യത്തെ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നൂറ്റാണ്ടുകളിൽ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രൂപപ്പെടുത്തിയത്</w:t>
      </w:r>
      <w:r w:rsidR="004B33D6" w:rsidRPr="00F93D42">
        <w:rPr>
          <w:rFonts w:ascii="AnjaliOldLipi" w:eastAsia="Times New Roman" w:hAnsi="AnjaliOldLipi" w:cs="Times New Roman"/>
        </w:rPr>
        <w:t xml:space="preserve"> Benedictine</w:t>
      </w:r>
      <w:r w:rsidRPr="00F93D42">
        <w:rPr>
          <w:rFonts w:ascii="AnjaliOldLipi" w:eastAsia="Times New Roman" w:hAnsi="AnjaliOldLipi" w:cs="Times New Roman"/>
        </w:rPr>
        <w:t xml:space="preserve">, Cistercian </w:t>
      </w:r>
      <w:r w:rsidRPr="00F93D42">
        <w:rPr>
          <w:rFonts w:ascii="AnjaliOldLipi" w:eastAsia="Times New Roman" w:hAnsi="AnjaliOldLipi" w:cs="Malayalam MN"/>
        </w:rPr>
        <w:t>സന്യാസസമൂഹങ്ങളാണ്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ഇത്തരം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വ്യത്യസ്തമായ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വീക്ഷണങ്ങളും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രീതികളും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അവരുടെ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ആത്മീയതയേയും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സ്വാധീനിച്ചു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നാഗരികതയുടെ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ജീവിതസാഹചര്യങ്ങളോടുമുള്ള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അടുപ്പം</w:t>
      </w:r>
      <w:r w:rsidRPr="00F93D42">
        <w:rPr>
          <w:rFonts w:ascii="AnjaliOldLipi" w:eastAsia="Times New Roman" w:hAnsi="AnjaliOldLipi" w:cs="Times New Roman"/>
        </w:rPr>
        <w:t xml:space="preserve"> Mendicant orders </w:t>
      </w:r>
      <w:r w:rsidRPr="00F93D42">
        <w:rPr>
          <w:rFonts w:ascii="AnjaliOldLipi" w:eastAsia="Times New Roman" w:hAnsi="AnjaliOldLipi" w:cs="Malayalam MN"/>
        </w:rPr>
        <w:t>ആയ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ഫ്രാൻസിസ്കൻ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ഡൊമിനിക്കൻ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ദൈവശാസ്ത്രത്തിനൊപ്പം</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യാഥാർഥ്യങ്ങളെ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ആധാരമാക്കുന്ന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വികസിപ്പിക്കുന്നതിലേയ്ക്കും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നയിച്ചുവെന്നത്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സ്വാഭാവികം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എന്നാൽ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പ്രത്യക്ഷമായും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പരോക്ഷമായും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പ്രമാണങ്ങളെ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സമർത്ഥിക്കുവാനും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അതുവഴി</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സുവിശേഷ</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പ്രചാരണങ്ങൾക്കുള്ള</w:t>
      </w:r>
      <w:r w:rsidRPr="00F93D42">
        <w:rPr>
          <w:rFonts w:ascii="AnjaliOldLipi" w:eastAsia="Times New Roman" w:hAnsi="AnjaliOldLipi" w:cs="Times New Roman"/>
        </w:rPr>
        <w:t xml:space="preserve"> </w:t>
      </w:r>
      <w:r w:rsidR="004B33D6" w:rsidRPr="00F93D42">
        <w:rPr>
          <w:rFonts w:ascii="AnjaliOldLipi" w:eastAsia="Times New Roman" w:hAnsi="AnjaliOldLipi" w:cs="Times New Roman"/>
        </w:rPr>
        <w:t xml:space="preserve">ഉപാധിയായി കാണാനും </w:t>
      </w:r>
      <w:r w:rsidRPr="00F93D42">
        <w:rPr>
          <w:rFonts w:ascii="AnjaliOldLipi" w:eastAsia="Times New Roman" w:hAnsi="AnjaliOldLipi" w:cs="Malayalam MN"/>
        </w:rPr>
        <w:t>ശ്രമിച്ചുവെന്നതാണ്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വാസ്തവം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ദാരിദ്ര്യം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ജീവിതചര്യയായി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സ്വീകരിച്ചതും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ദരിദ്രരായ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ജനങ്ങളോടുള്ള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സമ്പർക്കവും</w:t>
      </w:r>
      <w:r w:rsidRPr="00F93D42">
        <w:rPr>
          <w:rFonts w:ascii="AnjaliOldLipi" w:eastAsia="Times New Roman" w:hAnsi="AnjaliOldLipi" w:cs="Times New Roman"/>
        </w:rPr>
        <w:t xml:space="preserve"> Mendicant orders </w:t>
      </w:r>
      <w:r w:rsidRPr="00F93D42">
        <w:rPr>
          <w:rFonts w:ascii="AnjaliOldLipi" w:eastAsia="Times New Roman" w:hAnsi="AnjaliOldLipi" w:cs="Malayalam MN"/>
        </w:rPr>
        <w:t>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ഇൻക്വിസിഷന്റെ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പ്രധാന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പ്രയോക്താക്കളാക്കിയ</w:t>
      </w:r>
      <w:r w:rsidR="00334FC1" w:rsidRPr="00334FC1">
        <w:rPr>
          <w:rFonts w:ascii="AnjaliOldLipi" w:eastAsia="Times New Roman" w:hAnsi="AnjaliOldLipi" w:cs="Malayalam MN" w:hint="cs"/>
        </w:rPr>
        <w:t>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ഒരു</w:t>
      </w:r>
      <w:r w:rsidR="00334FC1">
        <w:rPr>
          <w:rFonts w:ascii="AnjaliOldLipi" w:eastAsia="Times New Roman" w:hAnsi="AnjaliOldLipi" w:cs="Malayalam MN"/>
        </w:rPr>
        <w:t xml:space="preserve"> </w:t>
      </w:r>
      <w:r w:rsidR="00334FC1" w:rsidRPr="00334FC1">
        <w:rPr>
          <w:rFonts w:ascii="AnjaliOldLipi" w:eastAsia="Times New Roman" w:hAnsi="AnjaliOldLipi" w:cs="Malayalam MN" w:hint="cs"/>
        </w:rPr>
        <w:t>യാദൃശ്ചികതയല്ല</w:t>
      </w:r>
      <w:r w:rsidRPr="00F93D42">
        <w:rPr>
          <w:rFonts w:ascii="AnjaliOldLipi" w:eastAsia="Times New Roman" w:hAnsi="AnjaliOldLipi" w:cs="Times New Roman"/>
        </w:rPr>
        <w:t>. Spanish Inquis</w:t>
      </w:r>
      <w:r w:rsidR="004B33D6" w:rsidRPr="00F93D42">
        <w:rPr>
          <w:rFonts w:ascii="AnjaliOldLipi" w:eastAsia="Times New Roman" w:hAnsi="AnjaliOldLipi" w:cs="Times New Roman"/>
        </w:rPr>
        <w:t>i</w:t>
      </w:r>
      <w:r w:rsidRPr="00F93D42">
        <w:rPr>
          <w:rFonts w:ascii="AnjaliOldLipi" w:eastAsia="Times New Roman" w:hAnsi="AnjaliOldLipi" w:cs="Times New Roman"/>
        </w:rPr>
        <w:t xml:space="preserve">tion </w:t>
      </w:r>
      <w:r w:rsidRPr="00F93D42">
        <w:rPr>
          <w:rFonts w:ascii="AnjaliOldLipi" w:eastAsia="Times New Roman" w:hAnsi="AnjaliOldLipi" w:cs="Malayalam MN"/>
        </w:rPr>
        <w:t>നയിച്ച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ഭൂരിഭാഗം</w:t>
      </w:r>
      <w:r w:rsidRPr="00F93D42">
        <w:rPr>
          <w:rFonts w:ascii="AnjaliOldLipi" w:eastAsia="Times New Roman" w:hAnsi="AnjaliOldLipi" w:cs="Times New Roman"/>
        </w:rPr>
        <w:t xml:space="preserve"> grand inquisitors </w:t>
      </w:r>
      <w:r w:rsidRPr="00F93D42">
        <w:rPr>
          <w:rFonts w:ascii="AnjaliOldLipi" w:eastAsia="Times New Roman" w:hAnsi="AnjaliOldLipi" w:cs="Malayalam MN"/>
        </w:rPr>
        <w:t>ഫ്രാൻസിസ്കൻ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ഡൊമിനിക്കൻ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നിന്നാണ്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വന്നത്</w:t>
      </w:r>
      <w:r w:rsidRPr="00F93D42">
        <w:rPr>
          <w:rFonts w:ascii="AnjaliOldLipi" w:eastAsia="Times New Roman" w:hAnsi="AnjaliOldLipi" w:cs="Times New Roman"/>
        </w:rPr>
        <w:t>. </w:t>
      </w:r>
    </w:p>
    <w:p w14:paraId="562ACA5C" w14:textId="77777777" w:rsidR="007C0529" w:rsidRPr="00F93D42" w:rsidRDefault="007C0529" w:rsidP="007C0529">
      <w:pPr>
        <w:rPr>
          <w:rFonts w:ascii="AnjaliOldLipi" w:eastAsia="Times New Roman" w:hAnsi="AnjaliOldLipi" w:cs="Times New Roman"/>
        </w:rPr>
      </w:pPr>
    </w:p>
    <w:p w14:paraId="42A21512" w14:textId="52E01E68" w:rsidR="007C0529"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മധ്യശതകങ്ങളിലെ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സന്യാസസമൂഹങ്ങളെല്ലാം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ദൈവശാസ്ത്രത്തിനൊപ്പം</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ദർശനങ്ങൾക്കും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തുല്യസ്ഥാനം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കൊടുക്കാൻ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ശ്രമിച്ചെങ്കിലും</w:t>
      </w:r>
      <w:r w:rsidRPr="00F93D42">
        <w:rPr>
          <w:rFonts w:ascii="AnjaliOldLipi" w:eastAsia="Times New Roman" w:hAnsi="AnjaliOldLipi" w:cs="Times New Roman"/>
        </w:rPr>
        <w:t xml:space="preserve"> </w:t>
      </w:r>
      <w:r w:rsidR="006C4062" w:rsidRPr="00F93D42">
        <w:rPr>
          <w:rFonts w:ascii="AnjaliOldLipi" w:eastAsia="Times New Roman" w:hAnsi="AnjaliOldLipi" w:cs="Times New Roman"/>
        </w:rPr>
        <w:t>സ്‌കൊ</w:t>
      </w:r>
      <w:r w:rsidRPr="00F93D42">
        <w:rPr>
          <w:rFonts w:ascii="AnjaliOldLipi" w:eastAsia="Times New Roman" w:hAnsi="AnjaliOldLipi" w:cs="Malayalam MN"/>
        </w:rPr>
        <w:t>ളാസ്റ്റിക്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അവയുടെ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തത്വങ്ങളിലും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പ്രായോഗികതയിലും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സാധൂകരിക്കാനായുള്ള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ഉപാധിയായാണ്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കരുതപ്പെട്ടത്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അരിസ്റ്റോട്ടിലിന്റെ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ദർശനത്തിന്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വ്യാപ്തിയിലും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ആഴങ്ങളിലും</w:t>
      </w:r>
      <w:r w:rsidRPr="00F93D42">
        <w:rPr>
          <w:rFonts w:ascii="AnjaliOldLipi" w:eastAsia="Times New Roman" w:hAnsi="AnjaliOldLipi" w:cs="Times New Roman"/>
        </w:rPr>
        <w:t xml:space="preserve"> </w:t>
      </w:r>
      <w:r w:rsidR="006C4062" w:rsidRPr="00F93D42">
        <w:rPr>
          <w:rFonts w:ascii="AnjaliOldLipi" w:eastAsia="Times New Roman" w:hAnsi="AnjaliOldLipi" w:cs="Times New Roman"/>
        </w:rPr>
        <w:t>ഏറ്റവും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സമർത്ഥമായ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ഭാഷ്യം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നൽകിയെന്നതാണ്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ഒരു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ഡൊമിനിക്കൻ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ആയിരുന്ന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തോമസ്</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അക്വിനാസിനെ</w:t>
      </w:r>
      <w:r w:rsidRPr="00F93D42">
        <w:rPr>
          <w:rFonts w:ascii="AnjaliOldLipi" w:eastAsia="Times New Roman" w:hAnsi="AnjaliOldLipi" w:cs="Times New Roman"/>
        </w:rPr>
        <w:t xml:space="preserve"> (Thomas Aquinas) </w:t>
      </w:r>
      <w:r w:rsidR="006C4062" w:rsidRPr="00F93D42">
        <w:rPr>
          <w:rFonts w:ascii="AnjaliOldLipi" w:eastAsia="Times New Roman" w:hAnsi="AnjaliOldLipi" w:cs="Times New Roman"/>
        </w:rPr>
        <w:t>സ്‌കൊ</w:t>
      </w:r>
      <w:r w:rsidR="006C4062" w:rsidRPr="00F93D42">
        <w:rPr>
          <w:rFonts w:ascii="AnjaliOldLipi" w:eastAsia="Times New Roman" w:hAnsi="AnjaliOldLipi" w:cs="Malayalam MN"/>
        </w:rPr>
        <w:t>ളാസ്റ്റിക്</w:t>
      </w:r>
      <w:r w:rsidR="006C4062"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ദാർശനികരിൽ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അഗ്രഗണ്യനാക്കുന്നത്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തികഞ്ഞ</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ദാർശനികനായിരിക്കെത്തന്നെ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ഫിലോസഫി</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കീഴ്പ്പെട്ടിരിക്കുന്നുവെന്നു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സമർത്ഥിക്കാനാണ്</w:t>
      </w:r>
      <w:r w:rsidRPr="00F93D42">
        <w:rPr>
          <w:rFonts w:ascii="AnjaliOldLipi" w:eastAsia="Times New Roman" w:hAnsi="AnjaliOldLipi" w:cs="Times New Roman"/>
        </w:rPr>
        <w:t xml:space="preserve">‌ Aquinas </w:t>
      </w:r>
      <w:r w:rsidRPr="00F93D42">
        <w:rPr>
          <w:rFonts w:ascii="AnjaliOldLipi" w:eastAsia="Times New Roman" w:hAnsi="AnjaliOldLipi" w:cs="Malayalam MN"/>
        </w:rPr>
        <w:t>ശ്രമിച്ചത്</w:t>
      </w:r>
      <w:r w:rsidRPr="00F93D42">
        <w:rPr>
          <w:rFonts w:ascii="AnjaliOldLipi" w:eastAsia="Times New Roman" w:hAnsi="AnjaliOldLipi" w:cs="Times New Roman"/>
        </w:rPr>
        <w:t xml:space="preserve">. Aquinas </w:t>
      </w:r>
      <w:r w:rsidRPr="00F93D42">
        <w:rPr>
          <w:rFonts w:ascii="AnjaliOldLipi" w:eastAsia="Times New Roman" w:hAnsi="AnjaliOldLipi" w:cs="Malayalam MN"/>
        </w:rPr>
        <w:t>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നിരീക്ഷണത്തിൽ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അടിമപ്പെട്ടിരിക്കുന്നു</w:t>
      </w:r>
      <w:r w:rsidRPr="00F93D42">
        <w:rPr>
          <w:rFonts w:ascii="AnjaliOldLipi" w:eastAsia="Times New Roman" w:hAnsi="AnjaliOldLipi" w:cs="Times New Roman"/>
        </w:rPr>
        <w:t xml:space="preserve"> (ancilla theologiae). </w:t>
      </w:r>
      <w:r w:rsidRPr="00F93D42">
        <w:rPr>
          <w:rFonts w:ascii="AnjaliOldLipi" w:eastAsia="Times New Roman" w:hAnsi="AnjaliOldLipi" w:cs="Malayalam MN"/>
        </w:rPr>
        <w:t>അതായത്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അന്തിമ</w:t>
      </w:r>
      <w:r w:rsidRPr="00F93D42">
        <w:rPr>
          <w:rFonts w:ascii="AnjaliOldLipi" w:eastAsia="Times New Roman" w:hAnsi="AnjaliOldLipi" w:cs="Times New Roman"/>
        </w:rPr>
        <w:t xml:space="preserve"> </w:t>
      </w:r>
      <w:r w:rsidRPr="00F93D42">
        <w:rPr>
          <w:rFonts w:ascii="AnjaliOldLipi" w:eastAsia="Times New Roman" w:hAnsi="AnjaliOldLipi" w:cs="Malayalam MN"/>
        </w:rPr>
        <w:t>ലക്ഷ്യം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ദൈവശാസ്ത്രത്തെ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സാധൂകരിക്കുകയെന്നതാണ്</w:t>
      </w:r>
      <w:r w:rsidRPr="00F93D42">
        <w:rPr>
          <w:rFonts w:ascii="AnjaliOldLipi" w:eastAsia="Times New Roman" w:hAnsi="AnjaliOldLipi" w:cs="Times New Roman"/>
        </w:rPr>
        <w:t>. </w:t>
      </w:r>
    </w:p>
    <w:p w14:paraId="5DD8A258" w14:textId="77777777" w:rsidR="00D110A9" w:rsidRPr="00F93D42" w:rsidRDefault="00D110A9" w:rsidP="007C0529">
      <w:pPr>
        <w:rPr>
          <w:rFonts w:ascii="AnjaliOldLipi" w:eastAsia="Times New Roman" w:hAnsi="AnjaliOldLipi" w:cs="Times New Roman"/>
        </w:rPr>
      </w:pPr>
    </w:p>
    <w:p w14:paraId="3724B907" w14:textId="6C382CFB" w:rsidR="00D110A9" w:rsidRPr="00F93D42" w:rsidRDefault="00D110A9" w:rsidP="007C0529">
      <w:pPr>
        <w:rPr>
          <w:rFonts w:ascii="AnjaliOldLipi" w:eastAsia="Times New Roman" w:hAnsi="AnjaliOldLipi" w:cs="Times New Roman"/>
        </w:rPr>
      </w:pPr>
      <w:r w:rsidRPr="00F93D42">
        <w:rPr>
          <w:rFonts w:ascii="AnjaliOldLipi" w:eastAsia="Times New Roman" w:hAnsi="AnjaliOldLipi" w:cs="Times New Roman"/>
          <w:noProof/>
        </w:rPr>
        <w:drawing>
          <wp:inline distT="0" distB="0" distL="0" distR="0" wp14:anchorId="42229318" wp14:editId="262112BD">
            <wp:extent cx="4813300" cy="33600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eval-monastic-orders.png"/>
                    <pic:cNvPicPr/>
                  </pic:nvPicPr>
                  <pic:blipFill>
                    <a:blip r:embed="rId9">
                      <a:extLst>
                        <a:ext uri="{28A0092B-C50C-407E-A947-70E740481C1C}">
                          <a14:useLocalDpi xmlns:a14="http://schemas.microsoft.com/office/drawing/2010/main" val="0"/>
                        </a:ext>
                      </a:extLst>
                    </a:blip>
                    <a:stretch>
                      <a:fillRect/>
                    </a:stretch>
                  </pic:blipFill>
                  <pic:spPr>
                    <a:xfrm>
                      <a:off x="0" y="0"/>
                      <a:ext cx="4813300" cy="3360031"/>
                    </a:xfrm>
                    <a:prstGeom prst="rect">
                      <a:avLst/>
                    </a:prstGeom>
                  </pic:spPr>
                </pic:pic>
              </a:graphicData>
            </a:graphic>
          </wp:inline>
        </w:drawing>
      </w:r>
    </w:p>
    <w:p w14:paraId="5F0F31B9" w14:textId="77777777" w:rsidR="007C0529" w:rsidRPr="00F93D42" w:rsidRDefault="007C0529" w:rsidP="007C0529">
      <w:pPr>
        <w:rPr>
          <w:rFonts w:ascii="AnjaliOldLipi" w:eastAsia="Times New Roman" w:hAnsi="AnjaliOldLipi" w:cs="Times New Roman"/>
        </w:rPr>
      </w:pPr>
    </w:p>
    <w:p w14:paraId="64F36C68" w14:textId="755636DE" w:rsidR="007C0529" w:rsidRPr="00F93D42" w:rsidRDefault="00D832DE" w:rsidP="007C0529">
      <w:pPr>
        <w:rPr>
          <w:rFonts w:ascii="AnjaliOldLipi" w:eastAsia="Times New Roman" w:hAnsi="AnjaliOldLipi" w:cs="Times New Roman"/>
        </w:rPr>
      </w:pPr>
      <w:r w:rsidRPr="00F93D42">
        <w:rPr>
          <w:rFonts w:ascii="AnjaliOldLipi" w:eastAsia="Times New Roman" w:hAnsi="AnjaliOldLipi" w:cs="Malayalam MN"/>
        </w:rPr>
        <w:t xml:space="preserve">സ്കൊളാസ്റ്റിക് </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ദർശനങ്ങളുടെ</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പശ്ചാത്തലത്തിൽ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നിലനിന്ന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ദൈവശാസ്ത്രത്തിന്റെ</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പ്രാഥമികത്വവും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പ്രാമുഖ്യവും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അടിസ്ഥാനപ്പെടുന്നത്</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ദൈവാസ്തിത്വത്തിലാണെന്നതിൽ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തർക്കമില്ല</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അതിഭൗതികാസ്തിത്വങ്ങളിൽ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ഏറ്റം</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പ്രധാനം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ദൈവാസ്തിത്വം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എന്നാൽ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ദൈവാസ്തിത്വം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അല്ലെങ്കിൽ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ദൈവമുണ്ടോയെന്ന്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എങ്ങിനെയാണ്</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അറിയുക</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അഥവാ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ജ്ഞാനശാസ്ത്രമാർഗ്ഗങ്ങളിലൂടെ</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തെളിയിക്കാൻ</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കഴിയുക</w:t>
      </w:r>
      <w:r w:rsidR="0095758E" w:rsidRPr="00F93D42">
        <w:rPr>
          <w:rFonts w:ascii="AnjaliOldLipi" w:eastAsia="Times New Roman" w:hAnsi="AnjaliOldLipi" w:cs="Times New Roman"/>
        </w:rPr>
        <w:t>?</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ദൈവാസ്തിത്വം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നിഷേധിക്കപ്പെടുന്നില്ലെങ്കിൽ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അതിന്റെ</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ജ്ഞാനാടിസ്ഥാനം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തെളിയിക്കുകയെന്നത്</w:t>
      </w:r>
      <w:r w:rsidR="007C0529" w:rsidRPr="00F93D42">
        <w:rPr>
          <w:rFonts w:ascii="AnjaliOldLipi" w:eastAsia="Times New Roman" w:hAnsi="AnjaliOldLipi" w:cs="Times New Roman"/>
        </w:rPr>
        <w:t xml:space="preserve"> </w:t>
      </w:r>
      <w:r w:rsidRPr="00F93D42">
        <w:rPr>
          <w:rFonts w:ascii="AnjaliOldLipi" w:eastAsia="Times New Roman" w:hAnsi="AnjaliOldLipi" w:cs="Malayalam MN"/>
        </w:rPr>
        <w:t xml:space="preserve">സ്കൊളാസ്റ്റിക് </w:t>
      </w:r>
      <w:r w:rsidR="007C0529" w:rsidRPr="00F93D42">
        <w:rPr>
          <w:rFonts w:ascii="AnjaliOldLipi" w:eastAsia="Times New Roman" w:hAnsi="AnjaliOldLipi" w:cs="Times New Roman"/>
        </w:rPr>
        <w:t xml:space="preserve"> - </w:t>
      </w:r>
      <w:r w:rsidR="007C0529" w:rsidRPr="00F93D42">
        <w:rPr>
          <w:rFonts w:ascii="AnjaliOldLipi" w:eastAsia="Times New Roman" w:hAnsi="AnjaliOldLipi" w:cs="Malayalam MN"/>
        </w:rPr>
        <w:t>പ്രത്യേകിച്ച്</w:t>
      </w:r>
      <w:r w:rsidR="007C0529" w:rsidRPr="00F93D42">
        <w:rPr>
          <w:rFonts w:ascii="AnjaliOldLipi" w:eastAsia="Times New Roman" w:hAnsi="AnjaliOldLipi" w:cs="Times New Roman"/>
        </w:rPr>
        <w:t xml:space="preserve"> late medieval scholastic - </w:t>
      </w:r>
      <w:r w:rsidR="007C0529" w:rsidRPr="00F93D42">
        <w:rPr>
          <w:rFonts w:ascii="AnjaliOldLipi" w:eastAsia="Times New Roman" w:hAnsi="AnjaliOldLipi" w:cs="Malayalam MN"/>
        </w:rPr>
        <w:t>ദർശനങ്ങളുടെ</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പ്രധാന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ലക്ഷ്യമായി</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മാറി</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ദെക്കാർട്ടിൽ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തുടങ്ങുന്നുവെന്നു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കരുതപ്പെടുന്ന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ആധുനിക</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ജ്ഞാനശാസ്ത്രത്തിലെ</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മാർഗ്ഗരീതികളുടെ</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ചില</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തുടക്കങ്ങൾ</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മധ്യശതകങ്ങളിലെ</w:t>
      </w:r>
      <w:r w:rsidR="007C0529" w:rsidRPr="00F93D42">
        <w:rPr>
          <w:rFonts w:ascii="AnjaliOldLipi" w:eastAsia="Times New Roman" w:hAnsi="AnjaliOldLipi" w:cs="Times New Roman"/>
        </w:rPr>
        <w:t xml:space="preserve"> </w:t>
      </w:r>
      <w:r w:rsidRPr="00F93D42">
        <w:rPr>
          <w:rFonts w:ascii="AnjaliOldLipi" w:eastAsia="Times New Roman" w:hAnsi="AnjaliOldLipi" w:cs="Malayalam MN"/>
        </w:rPr>
        <w:t xml:space="preserve">സ്കൊളാസ്റ്റിക് </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ദർശനങ്ങളിൽ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കാണാൻ</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കഴിയും</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എന്നാൽ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വിശ്വാസാടിസ്ഥാനമായുള്ള</w:t>
      </w:r>
      <w:r w:rsidR="007C0529" w:rsidRPr="00F93D42">
        <w:rPr>
          <w:rFonts w:ascii="AnjaliOldLipi" w:eastAsia="Times New Roman" w:hAnsi="AnjaliOldLipi" w:cs="Times New Roman"/>
        </w:rPr>
        <w:t xml:space="preserve"> dogmatism </w:t>
      </w:r>
      <w:r w:rsidR="007C0529" w:rsidRPr="00F93D42">
        <w:rPr>
          <w:rFonts w:ascii="AnjaliOldLipi" w:eastAsia="Times New Roman" w:hAnsi="AnjaliOldLipi" w:cs="Malayalam MN"/>
        </w:rPr>
        <w:t>ദർശനങ്ങളെ</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സ്വാധീനിച്ചിരുന്നതിനാൽ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ജ്ഞാനശാസ്ത്രമാർഗ്ഗങ്ങൾ</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വഴി</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അസ്തിത്വങ്ങളെ</w:t>
      </w:r>
      <w:r w:rsidR="007C0529" w:rsidRPr="00F93D42">
        <w:rPr>
          <w:rFonts w:ascii="AnjaliOldLipi" w:eastAsia="Times New Roman" w:hAnsi="AnjaliOldLipi" w:cs="Times New Roman"/>
        </w:rPr>
        <w:t xml:space="preserve"> - </w:t>
      </w:r>
      <w:r w:rsidR="007C0529" w:rsidRPr="00F93D42">
        <w:rPr>
          <w:rFonts w:ascii="AnjaliOldLipi" w:eastAsia="Times New Roman" w:hAnsi="AnjaliOldLipi" w:cs="Malayalam MN"/>
        </w:rPr>
        <w:t>പ്രത്യേകിച്ച്</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അതിഭൗതികതലത്തിൽ</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നിൽക്കുന്ന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അനശ്വരമെന്നു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കരുതപ്പെടുന്ന</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ദൈവ</w:t>
      </w:r>
      <w:r w:rsidR="0095758E" w:rsidRPr="00F93D42">
        <w:rPr>
          <w:rFonts w:ascii="AnjaliOldLipi" w:eastAsia="Times New Roman" w:hAnsi="AnjaliOldLipi" w:cs="Malayalam MN"/>
        </w:rPr>
        <w:t>,</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ആത്മാസ്തിത്വങ്ങളെ</w:t>
      </w:r>
      <w:r w:rsidR="007C0529" w:rsidRPr="00F93D42">
        <w:rPr>
          <w:rFonts w:ascii="AnjaliOldLipi" w:eastAsia="Times New Roman" w:hAnsi="AnjaliOldLipi" w:cs="Times New Roman"/>
        </w:rPr>
        <w:t xml:space="preserve"> - </w:t>
      </w:r>
      <w:r w:rsidR="007C0529" w:rsidRPr="00F93D42">
        <w:rPr>
          <w:rFonts w:ascii="AnjaliOldLipi" w:eastAsia="Times New Roman" w:hAnsi="AnjaliOldLipi" w:cs="Malayalam MN"/>
        </w:rPr>
        <w:t>നിഷേധിക്കുന്നത്</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അനുവദനീയമായിരുന്നില്ല</w:t>
      </w:r>
      <w:r w:rsidR="007C0529" w:rsidRPr="00F93D42">
        <w:rPr>
          <w:rFonts w:ascii="AnjaliOldLipi" w:eastAsia="Times New Roman" w:hAnsi="AnjaliOldLipi" w:cs="Times New Roman"/>
        </w:rPr>
        <w:t xml:space="preserve">. </w:t>
      </w:r>
      <w:r w:rsidR="00906951" w:rsidRPr="00906951">
        <w:rPr>
          <w:rFonts w:ascii="AnjaliOldLipi" w:eastAsia="Times New Roman" w:hAnsi="AnjaliOldLipi" w:cs="Times New Roman" w:hint="cs"/>
        </w:rPr>
        <w:t>അത്തരം</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നിഷേധങ്ങൾ</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മധ്യശതകങ്ങളിൽ</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പാഷണ്ഡതയായി</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വ്യാഖ്യാനിക്കപ്പെടുകയും</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തുടർന്ന്</w:t>
      </w:r>
      <w:r w:rsidR="00906951" w:rsidRPr="00906951">
        <w:rPr>
          <w:rFonts w:ascii="AnjaliOldLipi" w:eastAsia="Times New Roman" w:hAnsi="AnjaliOldLipi" w:cs="Times New Roman"/>
        </w:rPr>
        <w:t xml:space="preserve"> Inquistion </w:t>
      </w:r>
      <w:r w:rsidR="00906951" w:rsidRPr="00906951">
        <w:rPr>
          <w:rFonts w:ascii="AnjaliOldLipi" w:eastAsia="Times New Roman" w:hAnsi="AnjaliOldLipi" w:cs="Times New Roman" w:hint="cs"/>
        </w:rPr>
        <w:t>ന്റെ</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ഭാഗമായി</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രഹസ്യാന്വേഷണം</w:t>
      </w:r>
      <w:r w:rsidR="00906951" w:rsidRPr="00906951">
        <w:rPr>
          <w:rFonts w:ascii="AnjaliOldLipi" w:eastAsia="Times New Roman" w:hAnsi="AnjaliOldLipi" w:cs="Times New Roman"/>
        </w:rPr>
        <w:t>,</w:t>
      </w:r>
      <w:r w:rsidR="00B30FBF">
        <w:rPr>
          <w:rFonts w:ascii="AnjaliOldLipi" w:eastAsia="Times New Roman" w:hAnsi="AnjaliOldLipi" w:cs="Times New Roman"/>
        </w:rPr>
        <w:t xml:space="preserve"> </w:t>
      </w:r>
      <w:r w:rsidR="00B30FBF" w:rsidRPr="00906951">
        <w:rPr>
          <w:rFonts w:ascii="AnjaliOldLipi" w:eastAsia="Times New Roman" w:hAnsi="AnjaliOldLipi" w:cs="Times New Roman" w:hint="cs"/>
        </w:rPr>
        <w:t>കുറ്റാരോപണം</w:t>
      </w:r>
      <w:r w:rsidR="00B30FBF" w:rsidRPr="00906951">
        <w:rPr>
          <w:rFonts w:ascii="AnjaliOldLipi" w:eastAsia="Times New Roman" w:hAnsi="AnjaliOldLipi" w:cs="Times New Roman"/>
        </w:rPr>
        <w:t>,</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അറസ്റ്റ്</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പരസ്യ</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വിചാരണ</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പലരീതിയിലുള്ള</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പീഡനങ്ങൾ</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തുടങ്ങിയവയിലേയ്ക്ക്</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നയിക്കുകയും</w:t>
      </w:r>
      <w:r w:rsidR="00906951" w:rsidRPr="00906951">
        <w:rPr>
          <w:rFonts w:ascii="AnjaliOldLipi" w:eastAsia="Times New Roman" w:hAnsi="AnjaliOldLipi" w:cs="Times New Roman"/>
        </w:rPr>
        <w:t xml:space="preserve"> </w:t>
      </w:r>
      <w:r w:rsidR="00906951" w:rsidRPr="00906951">
        <w:rPr>
          <w:rFonts w:ascii="AnjaliOldLipi" w:eastAsia="Times New Roman" w:hAnsi="AnjaliOldLipi" w:cs="Times New Roman" w:hint="cs"/>
        </w:rPr>
        <w:t>ചെയ്തു</w:t>
      </w:r>
      <w:r w:rsidR="00906951">
        <w:rPr>
          <w:rFonts w:ascii="AnjaliOldLipi" w:eastAsia="Times New Roman" w:hAnsi="AnjaliOldLipi" w:cs="Times New Roman"/>
        </w:rPr>
        <w:t xml:space="preserve">. </w:t>
      </w:r>
      <w:r w:rsidR="007C0529" w:rsidRPr="00F93D42">
        <w:rPr>
          <w:rFonts w:ascii="AnjaliOldLipi" w:eastAsia="Times New Roman" w:hAnsi="AnjaliOldLipi" w:cs="Malayalam MN"/>
        </w:rPr>
        <w:t>സഭ</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നേതൃത്വം</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കൊടുത്ത</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പരസ്യ</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വിചാരണ</w:t>
      </w:r>
      <w:r w:rsidR="007C0529" w:rsidRPr="00F93D42">
        <w:rPr>
          <w:rFonts w:ascii="AnjaliOldLipi" w:eastAsia="Times New Roman" w:hAnsi="AnjaliOldLipi" w:cs="Times New Roman"/>
        </w:rPr>
        <w:t xml:space="preserve"> (auto de f</w:t>
      </w:r>
      <w:r w:rsidR="007C0529" w:rsidRPr="00F93D42">
        <w:rPr>
          <w:rFonts w:ascii="Times New Roman" w:eastAsia="Times New Roman" w:hAnsi="Times New Roman" w:cs="Times New Roman"/>
        </w:rPr>
        <w:t>é</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യ്ക്കു</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ശേഷം</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പാഷണ്ഡത</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ആരോപിക്കപ്പെട്ടവർ</w:t>
      </w:r>
      <w:r w:rsidR="007C0529" w:rsidRPr="00F93D42">
        <w:rPr>
          <w:rFonts w:ascii="AnjaliOldLipi" w:eastAsia="Times New Roman" w:hAnsi="AnjaliOldLipi" w:cs="Times New Roman"/>
        </w:rPr>
        <w:t xml:space="preserve"> (heretics) </w:t>
      </w:r>
      <w:r w:rsidR="007C0529" w:rsidRPr="00F93D42">
        <w:rPr>
          <w:rFonts w:ascii="AnjaliOldLipi" w:eastAsia="Times New Roman" w:hAnsi="AnjaliOldLipi" w:cs="Malayalam MN"/>
        </w:rPr>
        <w:t>തീയിലെരിഞ്ഞു</w:t>
      </w:r>
      <w:r w:rsidR="007C0529" w:rsidRPr="00F93D42">
        <w:rPr>
          <w:rFonts w:ascii="AnjaliOldLipi" w:eastAsia="Times New Roman" w:hAnsi="AnjaliOldLipi" w:cs="Times New Roman"/>
        </w:rPr>
        <w:t xml:space="preserve"> </w:t>
      </w:r>
      <w:r w:rsidR="0095758E" w:rsidRPr="00F93D42">
        <w:rPr>
          <w:rFonts w:ascii="AnjaliOldLipi" w:eastAsia="Times New Roman" w:hAnsi="AnjaliOldLipi" w:cs="Times New Roman"/>
        </w:rPr>
        <w:t xml:space="preserve">മരിക്കാൻ </w:t>
      </w:r>
      <w:r w:rsidR="007C0529" w:rsidRPr="00F93D42">
        <w:rPr>
          <w:rFonts w:ascii="AnjaliOldLipi" w:eastAsia="Times New Roman" w:hAnsi="AnjaliOldLipi" w:cs="Malayalam MN"/>
        </w:rPr>
        <w:t>വിധിക്കപ്പെടുന്നത്</w:t>
      </w:r>
      <w:r w:rsidR="007C0529" w:rsidRPr="00F93D42">
        <w:rPr>
          <w:rFonts w:ascii="AnjaliOldLipi" w:eastAsia="Times New Roman" w:hAnsi="AnjaliOldLipi" w:cs="Times New Roman"/>
        </w:rPr>
        <w:t xml:space="preserve"> </w:t>
      </w:r>
      <w:r w:rsidR="007C0529" w:rsidRPr="00F93D42">
        <w:rPr>
          <w:rFonts w:ascii="AnjaliOldLipi" w:eastAsia="Times New Roman" w:hAnsi="AnjaliOldLipi" w:cs="Malayalam MN"/>
        </w:rPr>
        <w:t>സർവ്വസാധാരണമായിത്തീർന്നു</w:t>
      </w:r>
      <w:r w:rsidR="007C0529" w:rsidRPr="00F93D42">
        <w:rPr>
          <w:rFonts w:ascii="AnjaliOldLipi" w:eastAsia="Times New Roman" w:hAnsi="AnjaliOldLipi" w:cs="Times New Roman"/>
        </w:rPr>
        <w:t>.</w:t>
      </w:r>
    </w:p>
    <w:p w14:paraId="101E10AC" w14:textId="77777777" w:rsidR="004B08AC" w:rsidRPr="00F93D42" w:rsidRDefault="004B08AC" w:rsidP="007C0529">
      <w:pPr>
        <w:rPr>
          <w:rFonts w:ascii="AnjaliOldLipi" w:eastAsia="Times New Roman" w:hAnsi="AnjaliOldLipi" w:cs="Times New Roman"/>
        </w:rPr>
      </w:pPr>
    </w:p>
    <w:p w14:paraId="6C724610" w14:textId="7267BADB" w:rsidR="004B08AC" w:rsidRPr="00F93D42" w:rsidRDefault="004B08AC" w:rsidP="007C0529">
      <w:pPr>
        <w:rPr>
          <w:rFonts w:ascii="AnjaliOldLipi" w:eastAsia="Times New Roman" w:hAnsi="AnjaliOldLipi" w:cs="Times New Roman"/>
        </w:rPr>
      </w:pPr>
      <w:r w:rsidRPr="00F93D42">
        <w:rPr>
          <w:rFonts w:ascii="AnjaliOldLipi" w:eastAsia="Times New Roman" w:hAnsi="AnjaliOldLipi" w:cs="Times New Roman"/>
          <w:noProof/>
        </w:rPr>
        <w:drawing>
          <wp:inline distT="0" distB="0" distL="0" distR="0" wp14:anchorId="107852AE" wp14:editId="127F8239">
            <wp:extent cx="5270500" cy="323469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ya-inquisition.jpg"/>
                    <pic:cNvPicPr/>
                  </pic:nvPicPr>
                  <pic:blipFill>
                    <a:blip r:embed="rId10">
                      <a:extLst>
                        <a:ext uri="{28A0092B-C50C-407E-A947-70E740481C1C}">
                          <a14:useLocalDpi xmlns:a14="http://schemas.microsoft.com/office/drawing/2010/main" val="0"/>
                        </a:ext>
                      </a:extLst>
                    </a:blip>
                    <a:stretch>
                      <a:fillRect/>
                    </a:stretch>
                  </pic:blipFill>
                  <pic:spPr>
                    <a:xfrm>
                      <a:off x="0" y="0"/>
                      <a:ext cx="5270500" cy="3234690"/>
                    </a:xfrm>
                    <a:prstGeom prst="rect">
                      <a:avLst/>
                    </a:prstGeom>
                  </pic:spPr>
                </pic:pic>
              </a:graphicData>
            </a:graphic>
          </wp:inline>
        </w:drawing>
      </w:r>
    </w:p>
    <w:p w14:paraId="65FCB0F0" w14:textId="77777777" w:rsidR="004B08AC" w:rsidRPr="00F93D42" w:rsidRDefault="004B08AC" w:rsidP="007C0529">
      <w:pPr>
        <w:rPr>
          <w:rFonts w:ascii="AnjaliOldLipi" w:eastAsia="Times New Roman" w:hAnsi="AnjaliOldLipi" w:cs="Times New Roman"/>
        </w:rPr>
      </w:pPr>
    </w:p>
    <w:p w14:paraId="57776BEC" w14:textId="77777777" w:rsidR="004B08AC" w:rsidRPr="004B08AC" w:rsidRDefault="004B08AC" w:rsidP="004B08AC">
      <w:pPr>
        <w:rPr>
          <w:rFonts w:ascii="AnjaliOldLipi" w:eastAsia="Times New Roman" w:hAnsi="AnjaliOldLipi" w:cs="Times New Roman"/>
          <w:sz w:val="20"/>
          <w:szCs w:val="20"/>
        </w:rPr>
      </w:pPr>
      <w:r w:rsidRPr="004B08AC">
        <w:rPr>
          <w:rFonts w:ascii="AnjaliOldLipi" w:eastAsia="Times New Roman" w:hAnsi="AnjaliOldLipi" w:cs="Arial"/>
          <w:color w:val="323248"/>
          <w:sz w:val="20"/>
          <w:szCs w:val="20"/>
          <w:shd w:val="clear" w:color="auto" w:fill="F7F7F8"/>
        </w:rPr>
        <w:t>Francisco Goya, Spanish Inquisition, The Inquisition Tribunal, painting, circa 1808</w:t>
      </w:r>
    </w:p>
    <w:p w14:paraId="6992C8B1" w14:textId="77777777" w:rsidR="007C0529" w:rsidRPr="00F93D42" w:rsidRDefault="007C0529" w:rsidP="007C0529">
      <w:pPr>
        <w:rPr>
          <w:rFonts w:ascii="AnjaliOldLipi" w:eastAsia="Times New Roman" w:hAnsi="AnjaliOldLipi" w:cs="Times New Roman"/>
        </w:rPr>
      </w:pPr>
    </w:p>
    <w:p w14:paraId="3F2A1241" w14:textId="2F73B043" w:rsidR="00D363E6" w:rsidRPr="00F93D42" w:rsidRDefault="007C0529" w:rsidP="007C0529">
      <w:pPr>
        <w:rPr>
          <w:rFonts w:ascii="AnjaliOldLipi" w:eastAsia="Times New Roman" w:hAnsi="AnjaliOldLipi" w:cs="Times New Roman"/>
        </w:rPr>
      </w:pPr>
      <w:r w:rsidRPr="00F93D42">
        <w:rPr>
          <w:rFonts w:ascii="AnjaliOldLipi" w:eastAsia="Times New Roman" w:hAnsi="AnjaliOldLipi" w:cs="Malayalam MN"/>
        </w:rPr>
        <w:t>മധ്യശതക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സത്താശാസ്ത്രത്തിനു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ലഭിച്ച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പ്രാമുഖ്യത്തിന്റെ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പ്രധാന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തെളിവാണ്</w:t>
      </w:r>
      <w:r w:rsidRPr="00F93D42">
        <w:rPr>
          <w:rFonts w:ascii="AnjaliOldLipi" w:eastAsia="Times New Roman" w:hAnsi="AnjaliOldLipi" w:cs="Times New Roman"/>
        </w:rPr>
        <w:t xml:space="preserve"> Individuation </w:t>
      </w:r>
      <w:r w:rsidRPr="00F93D42">
        <w:rPr>
          <w:rFonts w:ascii="AnjaliOldLipi" w:eastAsia="Times New Roman" w:hAnsi="AnjaliOldLipi" w:cs="Malayalam MN"/>
        </w:rPr>
        <w:t>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കുറിച്ച്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പ്രത്യകിച്ച്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അസ്തിത്വമെടുക്കുന്നതിലെ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പ്രമാണങ്ങളെക്കുറിച്ചുള്ള</w:t>
      </w:r>
      <w:r w:rsidRPr="00F93D42">
        <w:rPr>
          <w:rFonts w:ascii="AnjaliOldLipi" w:eastAsia="Times New Roman" w:hAnsi="AnjaliOldLipi" w:cs="Times New Roman"/>
        </w:rPr>
        <w:t xml:space="preserve"> (principium individuationis) </w:t>
      </w:r>
      <w:r w:rsidRPr="00F93D42">
        <w:rPr>
          <w:rFonts w:ascii="AnjaliOldLipi" w:eastAsia="Times New Roman" w:hAnsi="AnjaliOldLipi" w:cs="Malayalam MN"/>
        </w:rPr>
        <w:t>നൂറ്റാണ്ടുകൾ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സംവാദങ്ങൾ</w:t>
      </w:r>
      <w:r w:rsidR="007D5AE7" w:rsidRPr="00F93D42">
        <w:rPr>
          <w:rFonts w:ascii="AnjaliOldLipi" w:eastAsia="Times New Roman" w:hAnsi="AnjaliOldLipi" w:cs="Malayalam MN"/>
        </w:rPr>
        <w:t>.</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ആവിർഭാവം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വ്യതിരിക്തത</w:t>
      </w:r>
      <w:r w:rsidRPr="00F93D42">
        <w:rPr>
          <w:rFonts w:ascii="AnjaliOldLipi" w:eastAsia="Times New Roman" w:hAnsi="AnjaliOldLipi" w:cs="Times New Roman"/>
        </w:rPr>
        <w:t xml:space="preserve">, spatiality, temporality, </w:t>
      </w:r>
      <w:r w:rsidRPr="00F93D42">
        <w:rPr>
          <w:rFonts w:ascii="AnjaliOldLipi" w:eastAsia="Times New Roman" w:hAnsi="AnjaliOldLipi" w:cs="Malayalam MN"/>
        </w:rPr>
        <w:t>പദ</w:t>
      </w:r>
      <w:r w:rsidRPr="00F93D42">
        <w:rPr>
          <w:rFonts w:ascii="AnjaliOldLipi" w:eastAsia="Times New Roman" w:hAnsi="AnjaliOldLipi" w:cs="Times New Roman"/>
        </w:rPr>
        <w:t xml:space="preserve">, </w:t>
      </w:r>
      <w:r w:rsidRPr="00F93D42">
        <w:rPr>
          <w:rFonts w:ascii="AnjaliOldLipi" w:eastAsia="Times New Roman" w:hAnsi="AnjaliOldLipi" w:cs="Malayalam MN"/>
        </w:rPr>
        <w:t>നാമങ്ങളിലെ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ഏകതയും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അതുല്യതയും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ഇങ്ങിനെ</w:t>
      </w:r>
      <w:r w:rsidRPr="00F93D42">
        <w:rPr>
          <w:rFonts w:ascii="AnjaliOldLipi" w:eastAsia="Times New Roman" w:hAnsi="AnjaliOldLipi" w:cs="Times New Roman"/>
        </w:rPr>
        <w:t xml:space="preserve"> Individuation </w:t>
      </w:r>
      <w:r w:rsidRPr="00F93D42">
        <w:rPr>
          <w:rFonts w:ascii="AnjaliOldLipi" w:eastAsia="Times New Roman" w:hAnsi="AnjaliOldLipi" w:cs="Malayalam MN"/>
        </w:rPr>
        <w:t>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സത്താ</w:t>
      </w:r>
      <w:r w:rsidR="007D5AE7" w:rsidRPr="00F93D42">
        <w:rPr>
          <w:rFonts w:ascii="AnjaliOldLipi" w:eastAsia="Times New Roman" w:hAnsi="AnjaliOldLipi" w:cs="Malayalam MN"/>
        </w:rPr>
        <w:t>ശാ</w:t>
      </w:r>
      <w:r w:rsidRPr="00F93D42">
        <w:rPr>
          <w:rFonts w:ascii="AnjaliOldLipi" w:eastAsia="Times New Roman" w:hAnsi="AnjaliOldLipi" w:cs="Malayalam MN"/>
        </w:rPr>
        <w:t>സ്ത്രാടിസ്ഥാനത്തിലുള്ള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വ്യത്യസ്തഭാവങ്ങൾ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മധ്യകാല</w:t>
      </w:r>
      <w:r w:rsidRPr="00F93D42">
        <w:rPr>
          <w:rFonts w:ascii="AnjaliOldLipi" w:eastAsia="Times New Roman" w:hAnsi="AnjaliOldLipi" w:cs="Times New Roman"/>
        </w:rPr>
        <w:t xml:space="preserve"> </w:t>
      </w:r>
      <w:r w:rsidR="00D832DE" w:rsidRPr="00F93D42">
        <w:rPr>
          <w:rFonts w:ascii="AnjaliOldLipi" w:eastAsia="Times New Roman" w:hAnsi="AnjaliOldLipi" w:cs="Malayalam MN"/>
        </w:rPr>
        <w:t xml:space="preserve">സ്കൊളാസ്റ്റിക് </w:t>
      </w:r>
      <w:r w:rsidRPr="00F93D42">
        <w:rPr>
          <w:rFonts w:ascii="AnjaliOldLipi" w:eastAsia="Times New Roman" w:hAnsi="AnjaliOldLipi" w:cs="Times New Roman"/>
        </w:rPr>
        <w:t xml:space="preserve"> </w:t>
      </w:r>
      <w:r w:rsidRPr="00F93D42">
        <w:rPr>
          <w:rFonts w:ascii="AnjaliOldLipi" w:eastAsia="Times New Roman" w:hAnsi="AnjaliOldLipi" w:cs="Malayalam MN"/>
        </w:rPr>
        <w:t>ദർശനങ്ങളിൽ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ചർച്ച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ചെയ്യപ്പെട്ടു</w:t>
      </w:r>
      <w:r w:rsidRPr="00F93D42">
        <w:rPr>
          <w:rFonts w:ascii="AnjaliOldLipi" w:eastAsia="Times New Roman" w:hAnsi="AnjaliOldLipi" w:cs="Times New Roman"/>
        </w:rPr>
        <w:t xml:space="preserve">. </w:t>
      </w:r>
      <w:r w:rsidR="007254C2" w:rsidRPr="007254C2">
        <w:rPr>
          <w:rFonts w:ascii="AnjaliOldLipi" w:eastAsia="Times New Roman" w:hAnsi="AnjaliOldLipi" w:cs="Times New Roman" w:hint="cs"/>
        </w:rPr>
        <w:t>ദർശനവും</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ദൈവശാസ്ത്രവും</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അടിസ്ഥാനങ്ങളായി</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കാണുന്ന</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അതിഭൗതിക</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അസ്തിത്വങ്ങൾ</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മാത്രമല്ല</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സ്കൊളാസ്റ്റിക്</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പ്രകൃതിദർശനത്തിന്റെ</w:t>
      </w:r>
      <w:r w:rsidR="007254C2" w:rsidRPr="007254C2">
        <w:rPr>
          <w:rFonts w:ascii="AnjaliOldLipi" w:eastAsia="Times New Roman" w:hAnsi="AnjaliOldLipi" w:cs="Times New Roman"/>
        </w:rPr>
        <w:t xml:space="preserve"> (philosophia naturalis / natural philosophy) </w:t>
      </w:r>
      <w:r w:rsidR="007254C2" w:rsidRPr="007254C2">
        <w:rPr>
          <w:rFonts w:ascii="AnjaliOldLipi" w:eastAsia="Times New Roman" w:hAnsi="AnjaliOldLipi" w:cs="Times New Roman" w:hint="cs"/>
        </w:rPr>
        <w:t>പരിധികൾക്കുള്ളിൽ</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നിന്നു</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തന്നെ</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ഭൗതിക</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യാഥാർഥ്യത്തിന്റെ</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മൂലഭാവങ്ങളേയും</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ജ്ഞാനശാസ്ത്ര</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രീതികൾ</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അവലംബിച്ചു</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തെളിയിക്കാനുള്ള</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ശ്രമങ്ങൾ</w:t>
      </w:r>
      <w:r w:rsidR="007254C2" w:rsidRPr="007254C2">
        <w:rPr>
          <w:rFonts w:ascii="AnjaliOldLipi" w:eastAsia="Times New Roman" w:hAnsi="AnjaliOldLipi" w:cs="Times New Roman"/>
        </w:rPr>
        <w:t xml:space="preserve"> </w:t>
      </w:r>
      <w:r w:rsidR="007254C2" w:rsidRPr="007254C2">
        <w:rPr>
          <w:rFonts w:ascii="AnjaliOldLipi" w:eastAsia="Times New Roman" w:hAnsi="AnjaliOldLipi" w:cs="Times New Roman" w:hint="cs"/>
        </w:rPr>
        <w:t>സാധാരണമായി</w:t>
      </w:r>
      <w:r w:rsidR="007254C2" w:rsidRPr="007254C2">
        <w:rPr>
          <w:rFonts w:ascii="AnjaliOldLipi" w:eastAsia="Times New Roman" w:hAnsi="AnjaliOldLipi" w:cs="Times New Roman"/>
        </w:rPr>
        <w:t>.</w:t>
      </w:r>
      <w:r w:rsidRPr="00F93D42">
        <w:rPr>
          <w:rFonts w:ascii="AnjaliOldLipi" w:eastAsia="Times New Roman" w:hAnsi="AnjaliOldLipi" w:cs="Times New Roman"/>
        </w:rPr>
        <w:t xml:space="preserve"> </w:t>
      </w:r>
      <w:r w:rsidR="00D832DE" w:rsidRPr="00F93D42">
        <w:rPr>
          <w:rFonts w:ascii="AnjaliOldLipi" w:eastAsia="Times New Roman" w:hAnsi="AnjaliOldLipi" w:cs="Malayalam MN"/>
        </w:rPr>
        <w:t xml:space="preserve">സ്കൊളാസ്റ്റിക് </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പ്രകൃതിദർശനത്തിൽ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ചർച്ച</w:t>
      </w:r>
      <w:r w:rsidRPr="00F93D42">
        <w:rPr>
          <w:rFonts w:ascii="AnjaliOldLipi" w:eastAsia="Times New Roman" w:hAnsi="AnjaliOldLipi" w:cs="Times New Roman"/>
        </w:rPr>
        <w:t xml:space="preserve"> </w:t>
      </w:r>
      <w:r w:rsidRPr="00F93D42">
        <w:rPr>
          <w:rFonts w:ascii="AnjaliOldLipi" w:eastAsia="Times New Roman" w:hAnsi="AnjaliOldLipi" w:cs="Malayalam MN"/>
        </w:rPr>
        <w:t>ചെയ്യപ്പെട്ട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യാഥാർഥ്യത്തിന്റെ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അസ്തിത്വങ്ങൾ</w:t>
      </w:r>
      <w:r w:rsidRPr="00F93D42">
        <w:rPr>
          <w:rFonts w:ascii="AnjaliOldLipi" w:eastAsia="Times New Roman" w:hAnsi="AnjaliOldLipi" w:cs="Times New Roman"/>
        </w:rPr>
        <w:t xml:space="preserve"> space, </w:t>
      </w:r>
      <w:r w:rsidRPr="00F93D42">
        <w:rPr>
          <w:rFonts w:ascii="AnjaliOldLipi" w:eastAsia="Times New Roman" w:hAnsi="AnjaliOldLipi" w:cs="Malayalam MN"/>
        </w:rPr>
        <w:t>ഇടം</w:t>
      </w:r>
      <w:r w:rsidRPr="00F93D42">
        <w:rPr>
          <w:rFonts w:ascii="AnjaliOldLipi" w:eastAsia="Times New Roman" w:hAnsi="AnjaliOldLipi" w:cs="Times New Roman"/>
        </w:rPr>
        <w:t xml:space="preserve"> (place), </w:t>
      </w:r>
      <w:r w:rsidRPr="00F93D42">
        <w:rPr>
          <w:rFonts w:ascii="AnjaliOldLipi" w:eastAsia="Times New Roman" w:hAnsi="AnjaliOldLipi" w:cs="Malayalam MN"/>
        </w:rPr>
        <w:t>സമയം</w:t>
      </w:r>
      <w:r w:rsidRPr="00F93D42">
        <w:rPr>
          <w:rFonts w:ascii="AnjaliOldLipi" w:eastAsia="Times New Roman" w:hAnsi="AnjaliOldLipi" w:cs="Times New Roman"/>
        </w:rPr>
        <w:t xml:space="preserve"> (time), </w:t>
      </w:r>
      <w:r w:rsidRPr="00F93D42">
        <w:rPr>
          <w:rFonts w:ascii="AnjaliOldLipi" w:eastAsia="Times New Roman" w:hAnsi="AnjaliOldLipi" w:cs="Malayalam MN"/>
        </w:rPr>
        <w:t>ഭൂഗുരുത്വം</w:t>
      </w:r>
      <w:r w:rsidRPr="00F93D42">
        <w:rPr>
          <w:rFonts w:ascii="AnjaliOldLipi" w:eastAsia="Times New Roman" w:hAnsi="AnjaliOldLipi" w:cs="Times New Roman"/>
        </w:rPr>
        <w:t xml:space="preserve"> (gravity), </w:t>
      </w:r>
      <w:r w:rsidRPr="00F93D42">
        <w:rPr>
          <w:rFonts w:ascii="AnjaliOldLipi" w:eastAsia="Times New Roman" w:hAnsi="AnjaliOldLipi" w:cs="Malayalam MN"/>
        </w:rPr>
        <w:t>ജഡത്വം</w:t>
      </w:r>
      <w:r w:rsidRPr="00F93D42">
        <w:rPr>
          <w:rFonts w:ascii="AnjaliOldLipi" w:eastAsia="Times New Roman" w:hAnsi="AnjaliOldLipi" w:cs="Times New Roman"/>
        </w:rPr>
        <w:t xml:space="preserve"> (inertia), </w:t>
      </w:r>
      <w:r w:rsidRPr="00F93D42">
        <w:rPr>
          <w:rFonts w:ascii="AnjaliOldLipi" w:eastAsia="Times New Roman" w:hAnsi="AnjaliOldLipi" w:cs="Malayalam MN"/>
        </w:rPr>
        <w:t>സൂക്ഷ്</w:t>
      </w:r>
      <w:r w:rsidRPr="00F93D42">
        <w:rPr>
          <w:rFonts w:ascii="AnjaliOldLipi" w:eastAsia="Times New Roman" w:hAnsi="AnjaliOldLipi" w:cs="Times New Roman"/>
        </w:rPr>
        <w:t>‌</w:t>
      </w:r>
      <w:r w:rsidRPr="00F93D42">
        <w:rPr>
          <w:rFonts w:ascii="AnjaliOldLipi" w:eastAsia="Times New Roman" w:hAnsi="AnjaliOldLipi" w:cs="Malayalam MN"/>
        </w:rPr>
        <w:t>മാണു</w:t>
      </w:r>
      <w:r w:rsidRPr="00F93D42">
        <w:rPr>
          <w:rFonts w:ascii="AnjaliOldLipi" w:eastAsia="Times New Roman" w:hAnsi="AnjaliOldLipi" w:cs="Times New Roman"/>
        </w:rPr>
        <w:t xml:space="preserve"> (infinitesimal), </w:t>
      </w:r>
      <w:r w:rsidRPr="00F93D42">
        <w:rPr>
          <w:rFonts w:ascii="AnjaliOldLipi" w:eastAsia="Times New Roman" w:hAnsi="AnjaliOldLipi" w:cs="Malayalam MN"/>
        </w:rPr>
        <w:t>ശൂന്യത</w:t>
      </w:r>
      <w:r w:rsidRPr="00F93D42">
        <w:rPr>
          <w:rFonts w:ascii="AnjaliOldLipi" w:eastAsia="Times New Roman" w:hAnsi="AnjaliOldLipi" w:cs="Times New Roman"/>
        </w:rPr>
        <w:t xml:space="preserve"> (void) </w:t>
      </w:r>
      <w:r w:rsidRPr="00F93D42">
        <w:rPr>
          <w:rFonts w:ascii="AnjaliOldLipi" w:eastAsia="Times New Roman" w:hAnsi="AnjaliOldLipi" w:cs="Malayalam MN"/>
        </w:rPr>
        <w:t>ഇവയൊക്കെയാണ്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മധ്യശതകങ്ങളിൽ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പ്രബലമായിരുന്ന</w:t>
      </w:r>
      <w:r w:rsidRPr="00F93D42">
        <w:rPr>
          <w:rFonts w:ascii="AnjaliOldLipi" w:eastAsia="Times New Roman" w:hAnsi="AnjaliOldLipi" w:cs="Times New Roman"/>
        </w:rPr>
        <w:t xml:space="preserve"> Individuation </w:t>
      </w:r>
      <w:r w:rsidRPr="00F93D42">
        <w:rPr>
          <w:rFonts w:ascii="AnjaliOldLipi" w:eastAsia="Times New Roman" w:hAnsi="AnjaliOldLipi" w:cs="Malayalam MN"/>
        </w:rPr>
        <w:t>എന്ന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സാമാന്യ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പ്രതിഭാസത്തെ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ആധാരമാക്കിയുള്ള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സംവാദങ്ങൾക്ക്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ജ്ഞാനശാസ്ത്രത്തിൽ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അന്തിമമായ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തീർപ്പുകളൊന്നും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സാദ്ധ്യമായില്ല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ഇത്തരം</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സംവാദങ്ങളുടെ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സാമാന്യമായ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സവിശേഷതയെന്തെന്നാൽ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ഭൗതികയാഥാർഥ്യത്തിന്റെ</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മൂലഭാവങ്ങളെ</w:t>
      </w:r>
      <w:r w:rsidRPr="00F93D42">
        <w:rPr>
          <w:rFonts w:ascii="AnjaliOldLipi" w:eastAsia="Times New Roman" w:hAnsi="AnjaliOldLipi" w:cs="Times New Roman"/>
        </w:rPr>
        <w:t xml:space="preserve"> </w:t>
      </w:r>
      <w:r w:rsidRPr="00F93D42">
        <w:rPr>
          <w:rFonts w:ascii="AnjaliOldLipi" w:eastAsia="Times New Roman" w:hAnsi="AnjaliOldLipi" w:cs="Malayalam MN"/>
        </w:rPr>
        <w:t>ജ്ഞാനശാസ്ത്രാടിസ്ഥാനത്തിൽ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പൂർണ്ണമായും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വിശദീകരിക്കാൻ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കഴിഞ്ഞില്ലെന്നതു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മാത്രമല്ല</w:t>
      </w:r>
      <w:r w:rsidR="00F922DE" w:rsidRPr="00F93D42">
        <w:rPr>
          <w:rFonts w:ascii="AnjaliOldLipi" w:eastAsia="Times New Roman" w:hAnsi="AnjaliOldLipi" w:cs="Malayalam MN"/>
        </w:rPr>
        <w:t>,</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അഥവാ</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അവയുടെ</w:t>
      </w:r>
      <w:r w:rsidRPr="00F93D42">
        <w:rPr>
          <w:rFonts w:ascii="AnjaliOldLipi" w:eastAsia="Times New Roman" w:hAnsi="AnjaliOldLipi" w:cs="Times New Roman"/>
        </w:rPr>
        <w:t xml:space="preserve"> Individuations </w:t>
      </w:r>
      <w:r w:rsidRPr="00F93D42">
        <w:rPr>
          <w:rFonts w:ascii="AnjaliOldLipi" w:eastAsia="Times New Roman" w:hAnsi="AnjaliOldLipi" w:cs="Malayalam MN"/>
        </w:rPr>
        <w:t>തെളിയിക്കാൻ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കഴിയാത്ത</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പ്രഹേളികകളായി</w:t>
      </w:r>
      <w:r w:rsidRPr="00F93D42">
        <w:rPr>
          <w:rFonts w:ascii="AnjaliOldLipi" w:eastAsia="Times New Roman" w:hAnsi="AnjaliOldLipi" w:cs="Times New Roman"/>
        </w:rPr>
        <w:t xml:space="preserve"> (aporias) </w:t>
      </w:r>
      <w:r w:rsidRPr="00F93D42">
        <w:rPr>
          <w:rFonts w:ascii="AnjaliOldLipi" w:eastAsia="Times New Roman" w:hAnsi="AnjaliOldLipi" w:cs="Malayalam MN"/>
        </w:rPr>
        <w:t>നിലനിർത്തേണ്ടി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വന്നുവെന്നുള്ളതുമാണ്</w:t>
      </w:r>
      <w:r w:rsidRPr="00F93D42">
        <w:rPr>
          <w:rFonts w:ascii="AnjaliOldLipi" w:eastAsia="Times New Roman" w:hAnsi="AnjaliOldLipi" w:cs="Times New Roman"/>
        </w:rPr>
        <w:t xml:space="preserve">. </w:t>
      </w:r>
      <w:r w:rsidRPr="00F93D42">
        <w:rPr>
          <w:rFonts w:ascii="AnjaliOldLipi" w:eastAsia="Times New Roman" w:hAnsi="AnjaliOldLipi" w:cs="Malayalam MN"/>
        </w:rPr>
        <w:t>ഭൗതികതയുടെ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അടിസ്ഥാനാസ്തിത്വങ്ങളുടെ</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പ്രഹേളികയെ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മറികടക്കാൻ</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കഴിയാത്തതുകൊണ്ടുതന്നെ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മധ്യശതക</w:t>
      </w:r>
      <w:r w:rsidRPr="00F93D42">
        <w:rPr>
          <w:rFonts w:ascii="AnjaliOldLipi" w:eastAsia="Times New Roman" w:hAnsi="AnjaliOldLipi" w:cs="Times New Roman"/>
        </w:rPr>
        <w:t xml:space="preserve"> </w:t>
      </w:r>
      <w:r w:rsidRPr="00F93D42">
        <w:rPr>
          <w:rFonts w:ascii="AnjaliOldLipi" w:eastAsia="Times New Roman" w:hAnsi="AnjaliOldLipi" w:cs="Malayalam MN"/>
        </w:rPr>
        <w:t>പ്രകൃതിദർശനങ്ങളിലെ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സംവാദങ്ങൾ</w:t>
      </w:r>
      <w:r w:rsidRPr="00F93D42">
        <w:rPr>
          <w:rFonts w:ascii="AnjaliOldLipi" w:eastAsia="Times New Roman" w:hAnsi="AnjaliOldLipi" w:cs="Times New Roman"/>
        </w:rPr>
        <w:t xml:space="preserve"> </w:t>
      </w:r>
      <w:r w:rsidRPr="00F93D42">
        <w:rPr>
          <w:rFonts w:ascii="AnjaliOldLipi" w:eastAsia="Times New Roman" w:hAnsi="AnjaliOldLipi" w:cs="Malayalam MN"/>
        </w:rPr>
        <w:t>ഫലം</w:t>
      </w:r>
      <w:r w:rsidRPr="00F93D42">
        <w:rPr>
          <w:rFonts w:ascii="AnjaliOldLipi" w:eastAsia="Times New Roman" w:hAnsi="AnjaliOldLipi" w:cs="Times New Roman"/>
        </w:rPr>
        <w:t xml:space="preserve"> </w:t>
      </w:r>
      <w:r w:rsidRPr="00F93D42">
        <w:rPr>
          <w:rFonts w:ascii="AnjaliOldLipi" w:eastAsia="Times New Roman" w:hAnsi="AnjaliOldLipi" w:cs="Malayalam MN"/>
        </w:rPr>
        <w:t>കാണാത്ത</w:t>
      </w:r>
      <w:r w:rsidRPr="00F93D42">
        <w:rPr>
          <w:rFonts w:ascii="AnjaliOldLipi" w:eastAsia="Times New Roman" w:hAnsi="AnjaliOldLipi" w:cs="Times New Roman"/>
        </w:rPr>
        <w:t xml:space="preserve"> - </w:t>
      </w:r>
      <w:r w:rsidRPr="00F93D42">
        <w:rPr>
          <w:rFonts w:ascii="AnjaliOldLipi" w:eastAsia="Times New Roman" w:hAnsi="AnjaliOldLipi" w:cs="Malayalam MN"/>
        </w:rPr>
        <w:t>അതിനാൽ</w:t>
      </w:r>
      <w:r w:rsidRPr="00F93D42">
        <w:rPr>
          <w:rFonts w:ascii="AnjaliOldLipi" w:eastAsia="Times New Roman" w:hAnsi="AnjaliOldLipi" w:cs="Times New Roman"/>
        </w:rPr>
        <w:t xml:space="preserve"> </w:t>
      </w:r>
      <w:r w:rsidRPr="00F93D42">
        <w:rPr>
          <w:rFonts w:ascii="AnjaliOldLipi" w:eastAsia="Times New Roman" w:hAnsi="AnjaliOldLipi" w:cs="Malayalam MN"/>
        </w:rPr>
        <w:t>തന്നെ</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അവസാനിക്കാത്ത</w:t>
      </w:r>
      <w:r w:rsidRPr="00F93D42">
        <w:rPr>
          <w:rFonts w:ascii="AnjaliOldLipi" w:eastAsia="Times New Roman" w:hAnsi="AnjaliOldLipi" w:cs="Times New Roman"/>
        </w:rPr>
        <w:t xml:space="preserve"> - aporetics </w:t>
      </w:r>
      <w:r w:rsidRPr="00F93D42">
        <w:rPr>
          <w:rFonts w:ascii="AnjaliOldLipi" w:eastAsia="Times New Roman" w:hAnsi="AnjaliOldLipi" w:cs="Malayalam MN"/>
        </w:rPr>
        <w:t>ആയി</w:t>
      </w:r>
      <w:r w:rsidRPr="00F93D42">
        <w:rPr>
          <w:rFonts w:ascii="AnjaliOldLipi" w:eastAsia="Times New Roman" w:hAnsi="AnjaliOldLipi" w:cs="Times New Roman"/>
        </w:rPr>
        <w:t xml:space="preserve"> </w:t>
      </w:r>
      <w:r w:rsidRPr="00F93D42">
        <w:rPr>
          <w:rFonts w:ascii="AnjaliOldLipi" w:eastAsia="Times New Roman" w:hAnsi="AnjaliOldLipi" w:cs="Malayalam MN"/>
        </w:rPr>
        <w:t>അവശഷിച്ചു</w:t>
      </w:r>
      <w:r w:rsidRPr="00F93D42">
        <w:rPr>
          <w:rFonts w:ascii="AnjaliOldLipi" w:eastAsia="Times New Roman" w:hAnsi="AnjaliOldLipi" w:cs="Times New Roman"/>
        </w:rPr>
        <w:t>.  </w:t>
      </w:r>
    </w:p>
    <w:p w14:paraId="4C0B2D4A" w14:textId="77777777" w:rsidR="00D363E6" w:rsidRPr="00F93D42" w:rsidRDefault="00D363E6" w:rsidP="007C0529">
      <w:pPr>
        <w:rPr>
          <w:rFonts w:ascii="AnjaliOldLipi" w:eastAsia="Times New Roman" w:hAnsi="AnjaliOldLipi" w:cs="Times New Roman"/>
        </w:rPr>
      </w:pPr>
    </w:p>
    <w:p w14:paraId="0B45CFAE" w14:textId="6E7A1220" w:rsidR="00D363E6" w:rsidRPr="00F93D42" w:rsidRDefault="00D363E6" w:rsidP="007C0529">
      <w:pPr>
        <w:rPr>
          <w:rFonts w:ascii="AnjaliOldLipi" w:eastAsia="Times New Roman" w:hAnsi="AnjaliOldLipi" w:cs="Times New Roman"/>
          <w:sz w:val="16"/>
          <w:szCs w:val="16"/>
        </w:rPr>
      </w:pPr>
      <w:r w:rsidRPr="00F93D42">
        <w:rPr>
          <w:rFonts w:ascii="AnjaliOldLipi" w:eastAsia="Times New Roman" w:hAnsi="AnjaliOldLipi" w:cs="Times New Roman"/>
        </w:rPr>
        <w:t xml:space="preserve">മധ്യശതകങ്ങളിലെ </w:t>
      </w:r>
      <w:r w:rsidR="00D832DE" w:rsidRPr="00F93D42">
        <w:rPr>
          <w:rFonts w:ascii="AnjaliOldLipi" w:eastAsia="Times New Roman" w:hAnsi="AnjaliOldLipi" w:cs="Times New Roman"/>
        </w:rPr>
        <w:t xml:space="preserve">സ്കൊളാസ്റ്റിക് </w:t>
      </w:r>
      <w:r w:rsidRPr="00F93D42">
        <w:rPr>
          <w:rFonts w:ascii="AnjaliOldLipi" w:eastAsia="Times New Roman" w:hAnsi="AnjaliOldLipi" w:cs="Times New Roman"/>
        </w:rPr>
        <w:t xml:space="preserve"> ദർശനങ്ങളിൽ ചർച്ച ചെയ്യപ്പെട്ട അസ്തിത്വങ്ങൾ അഥവാ Individuations പ്രഹേളികകളായി (aporias) നിലനിന്നെങ്കിൽ അതിനുള്ളൊരു പ്രധാന കാരണം സത്താശാസ്ത്രത്തിനുള്ള പ്രാഥമികതയും പ്രാമുഖ്യവുമാണ്. മറ്റൊരു കാരണം </w:t>
      </w:r>
      <w:r w:rsidR="00D832DE" w:rsidRPr="00F93D42">
        <w:rPr>
          <w:rFonts w:ascii="AnjaliOldLipi" w:eastAsia="Times New Roman" w:hAnsi="AnjaliOldLipi" w:cs="Times New Roman"/>
        </w:rPr>
        <w:t xml:space="preserve">സ്കൊളാസ്റ്റിക് </w:t>
      </w:r>
      <w:r w:rsidRPr="00F93D42">
        <w:rPr>
          <w:rFonts w:ascii="AnjaliOldLipi" w:eastAsia="Times New Roman" w:hAnsi="AnjaliOldLipi" w:cs="Times New Roman"/>
        </w:rPr>
        <w:t xml:space="preserve"> ദർശനങ്ങളിൽ അരിസ്റ്റോട്ടിലിനുണ്ടായിരുന്ന അമിത സ്വാധീനവും. </w:t>
      </w:r>
      <w:r w:rsidR="00F709C8" w:rsidRPr="00F709C8">
        <w:rPr>
          <w:rFonts w:ascii="AnjaliOldLipi" w:eastAsia="Times New Roman" w:hAnsi="AnjaliOldLipi" w:cs="Times New Roman" w:hint="cs"/>
        </w:rPr>
        <w:t>അരിസ്റ്റോട്ടിലിന്റെ</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പ്ലേറ്റോയുടെയും</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സംവാദരീതികളും</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വിശദീകരണങ്ങളും</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പ്രഹേളികയെ</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ഒഴിവാക്കാതിരുന്നത്</w:t>
      </w:r>
      <w:r w:rsidR="00F709C8" w:rsidRPr="00F709C8">
        <w:rPr>
          <w:rFonts w:ascii="AnjaliOldLipi" w:eastAsia="Times New Roman" w:hAnsi="AnjaliOldLipi" w:cs="Times New Roman"/>
        </w:rPr>
        <w:t xml:space="preserve"> - </w:t>
      </w:r>
      <w:r w:rsidR="00F709C8" w:rsidRPr="00F709C8">
        <w:rPr>
          <w:rFonts w:ascii="AnjaliOldLipi" w:eastAsia="Times New Roman" w:hAnsi="AnjaliOldLipi" w:cs="Times New Roman" w:hint="cs"/>
        </w:rPr>
        <w:t>അഥവാ</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പലപ്പോഴും</w:t>
      </w:r>
      <w:r w:rsidR="00F709C8">
        <w:rPr>
          <w:rFonts w:ascii="AnjaliOldLipi" w:eastAsia="Times New Roman" w:hAnsi="AnjaliOldLipi" w:cs="Times New Roman"/>
          <w:lang w:val="de-DE"/>
        </w:rPr>
        <w:t xml:space="preserve"> </w:t>
      </w:r>
      <w:r w:rsidR="00F709C8" w:rsidRPr="00F709C8">
        <w:rPr>
          <w:rFonts w:ascii="AnjaliOldLipi" w:eastAsia="Times New Roman" w:hAnsi="AnjaliOldLipi" w:cs="Times New Roman" w:hint="cs"/>
        </w:rPr>
        <w:t>പ്രഹേളികകളിൽ</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അവസാനിച്ചിരുന്നത്</w:t>
      </w:r>
      <w:r w:rsidR="00F709C8" w:rsidRPr="00F709C8">
        <w:rPr>
          <w:rFonts w:ascii="AnjaliOldLipi" w:eastAsia="Times New Roman" w:hAnsi="AnjaliOldLipi" w:cs="Times New Roman"/>
        </w:rPr>
        <w:t xml:space="preserve"> - </w:t>
      </w:r>
      <w:r w:rsidR="00F709C8" w:rsidRPr="00F709C8">
        <w:rPr>
          <w:rFonts w:ascii="AnjaliOldLipi" w:eastAsia="Times New Roman" w:hAnsi="AnjaliOldLipi" w:cs="Times New Roman" w:hint="cs"/>
        </w:rPr>
        <w:t>മധ്യശതകങ്ങളിലെ</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സ്കൊളാസ്റ്റിക്</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ദർശനങ്ങളും</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പിന്തുടർന്നെന്ന്</w:t>
      </w:r>
      <w:r w:rsidR="00F709C8" w:rsidRPr="00F709C8">
        <w:rPr>
          <w:rFonts w:ascii="AnjaliOldLipi" w:eastAsia="Times New Roman" w:hAnsi="AnjaliOldLipi" w:cs="Times New Roman"/>
        </w:rPr>
        <w:t xml:space="preserve"> </w:t>
      </w:r>
      <w:r w:rsidR="00F709C8" w:rsidRPr="00F709C8">
        <w:rPr>
          <w:rFonts w:ascii="AnjaliOldLipi" w:eastAsia="Times New Roman" w:hAnsi="AnjaliOldLipi" w:cs="Times New Roman" w:hint="cs"/>
        </w:rPr>
        <w:t>കരുതാവുന്നതാണ്</w:t>
      </w:r>
      <w:r w:rsidR="00F709C8" w:rsidRPr="00F709C8">
        <w:rPr>
          <w:rFonts w:ascii="AnjaliOldLipi" w:eastAsia="Times New Roman" w:hAnsi="AnjaliOldLipi" w:cs="Times New Roman"/>
        </w:rPr>
        <w:t xml:space="preserve">. </w:t>
      </w:r>
      <w:r w:rsidRPr="00F93D42">
        <w:rPr>
          <w:rFonts w:ascii="AnjaliOldLipi" w:eastAsia="Times New Roman" w:hAnsi="AnjaliOldLipi" w:cs="Times New Roman"/>
        </w:rPr>
        <w:t xml:space="preserve">എന്നാൽ ആധുനികതയുടെ ആവിർഭാവത്തോടെ </w:t>
      </w:r>
      <w:r w:rsidR="00D832DE" w:rsidRPr="00F93D42">
        <w:rPr>
          <w:rFonts w:ascii="AnjaliOldLipi" w:eastAsia="Times New Roman" w:hAnsi="AnjaliOldLipi" w:cs="Times New Roman"/>
        </w:rPr>
        <w:t xml:space="preserve">സ്കൊളാസ്റ്റിക് </w:t>
      </w:r>
      <w:r w:rsidRPr="00F93D42">
        <w:rPr>
          <w:rFonts w:ascii="AnjaliOldLipi" w:eastAsia="Times New Roman" w:hAnsi="AnjaliOldLipi" w:cs="Times New Roman"/>
        </w:rPr>
        <w:t xml:space="preserve"> ദർശനങ്ങൾക്ക് മറികടക്കാൻ കഴിയാതിരുന്ന </w:t>
      </w:r>
      <w:r w:rsidR="00311AA1" w:rsidRPr="00F93D42">
        <w:rPr>
          <w:rFonts w:ascii="AnjaliOldLipi" w:eastAsia="Times New Roman" w:hAnsi="AnjaliOldLipi" w:cs="Times New Roman"/>
        </w:rPr>
        <w:t>സത്താശാസ്ത്രാടിസ്ഥാനമുള്ള</w:t>
      </w:r>
      <w:r w:rsidRPr="00F93D42">
        <w:rPr>
          <w:rFonts w:ascii="AnjaliOldLipi" w:eastAsia="Times New Roman" w:hAnsi="AnjaliOldLipi" w:cs="Times New Roman"/>
        </w:rPr>
        <w:t xml:space="preserve"> അസ്തിത്വത്തിന്റെ പ്രഹേളികയെ കണിശമായ ജ്ഞാനശാസ്ത്രമാർഗ്ഗങ്ങളിലൂടെ 'പരിഹരിക്കാനുള്ള' ശ്രമം തുടങ്ങി. എന്തെന്നാൽ ദർശനങ്ങളിൽ പൊതുവെയും പ്രകൃതിദർശനത്തിൽ (natural philosophy) പ്രത്യേകിച്ചും പ്രഹേളികകൾ ഒഴിവാക്കപ്പെടേണ്ടതും അവയുടെ സ്ഥാനത്ത് സംശയിക്കാനോ നിഷേധിക്കാനോ കഴിയാത്ത, പൂർണ്ണനിശ്ചയത്തിൽ (absolute certainty) വേരുറച്ച അടിസ്ഥാന പ്രമാണങ്ങൾ (first principles / axioms) സ്ഥാപിക്കപ്പെടേണ്ടതും ആധുനിക ദർശനങ്ങളുടേയും ശാസ്ത്രങ്ങളുടേയും അനിവാര്യതയായിത്തീർന്നു. നീണ്ട മധ്യശതകങ്ങളിൽ പ്രബലമായിരു</w:t>
      </w:r>
      <w:r w:rsidR="00311AA1" w:rsidRPr="00F93D42">
        <w:rPr>
          <w:rFonts w:ascii="AnjaliOldLipi" w:eastAsia="Times New Roman" w:hAnsi="AnjaliOldLipi" w:cs="Times New Roman"/>
        </w:rPr>
        <w:t xml:space="preserve">ന്ന </w:t>
      </w:r>
      <w:r w:rsidRPr="00F93D42">
        <w:rPr>
          <w:rFonts w:ascii="AnjaliOldLipi" w:eastAsia="Times New Roman" w:hAnsi="AnjaliOldLipi" w:cs="Times New Roman"/>
        </w:rPr>
        <w:t xml:space="preserve"> Individuation നെക്കുറിച്ചുള്ള സംവാദങ്ങൾ പതിനാറാം നൂറ്റാണ്ടിൽ ആധുനികതയുടെ ആവിർഭാവത്തോടെ ഏകദേശം പൂർണ്ണമായിത്തന്നെ അപ്രത്യക്ഷമായി.</w:t>
      </w:r>
      <w:r w:rsidR="00311AA1" w:rsidRPr="00F93D42">
        <w:rPr>
          <w:rStyle w:val="EndnoteReference"/>
          <w:rFonts w:ascii="AnjaliOldLipi" w:eastAsia="Times New Roman" w:hAnsi="AnjaliOldLipi" w:cs="Times New Roman"/>
        </w:rPr>
        <w:endnoteReference w:id="1"/>
      </w:r>
      <w:r w:rsidRPr="00F93D42">
        <w:rPr>
          <w:rFonts w:ascii="AnjaliOldLipi" w:eastAsia="Times New Roman" w:hAnsi="AnjaliOldLipi" w:cs="Times New Roman"/>
        </w:rPr>
        <w:t xml:space="preserve"> 1597 ൽ  പുറത്തിറങ്ങിയ Francisco Su</w:t>
      </w:r>
      <w:r w:rsidRPr="00F93D42">
        <w:rPr>
          <w:rFonts w:ascii="Times New Roman" w:eastAsia="Times New Roman" w:hAnsi="Times New Roman" w:cs="Times New Roman"/>
        </w:rPr>
        <w:t>á</w:t>
      </w:r>
      <w:r w:rsidRPr="00F93D42">
        <w:rPr>
          <w:rFonts w:ascii="AnjaliOldLipi" w:eastAsia="Times New Roman" w:hAnsi="AnjaliOldLipi" w:cs="Times New Roman"/>
        </w:rPr>
        <w:t>rez (1548–1617) ന്റെ</w:t>
      </w:r>
      <w:r w:rsidR="00502D07" w:rsidRPr="00F93D42">
        <w:rPr>
          <w:rFonts w:ascii="AnjaliOldLipi" w:eastAsia="Times New Roman" w:hAnsi="AnjaliOldLipi" w:cs="Times New Roman"/>
        </w:rPr>
        <w:t xml:space="preserve"> “Disputationes Metaphysicae”</w:t>
      </w:r>
      <w:r w:rsidRPr="00F93D42">
        <w:rPr>
          <w:rFonts w:ascii="AnjaliOldLipi" w:eastAsia="Times New Roman" w:hAnsi="AnjaliOldLipi" w:cs="Times New Roman"/>
        </w:rPr>
        <w:t xml:space="preserve"> Individuation എന്ന പ്രഥമ പ്രതിഭാസവും അതിന്റെ പ്രഹേളികയും വിശദമായി ചർച്ച ചെയ്യുന്നുവെങ്കിൽ ഏകദേശം 40 വർഷങ്ങൾക്കു ശേഷം പ്രസിദ്ധീകരിക്കപ്പെട്ട - ആധുനിക ദർശനങ്ങളുടെ തുടക്കമെന്നു കരുതപ്പെടുന്ന - ദെക്കാർട്ടിന്റെ </w:t>
      </w:r>
      <w:r w:rsidR="00502D07" w:rsidRPr="00F93D42">
        <w:rPr>
          <w:rFonts w:ascii="AnjaliOldLipi" w:eastAsia="Times New Roman" w:hAnsi="AnjaliOldLipi" w:cs="Times New Roman"/>
        </w:rPr>
        <w:t>“</w:t>
      </w:r>
      <w:r w:rsidRPr="00F93D42">
        <w:rPr>
          <w:rFonts w:ascii="AnjaliOldLipi" w:eastAsia="Times New Roman" w:hAnsi="AnjaliOldLipi" w:cs="Times New Roman"/>
        </w:rPr>
        <w:t>Meditations</w:t>
      </w:r>
      <w:r w:rsidR="00502D07" w:rsidRPr="00F93D42">
        <w:rPr>
          <w:rFonts w:ascii="AnjaliOldLipi" w:eastAsia="Times New Roman" w:hAnsi="AnjaliOldLipi" w:cs="Times New Roman"/>
        </w:rPr>
        <w:t>”</w:t>
      </w:r>
      <w:r w:rsidRPr="00F93D42">
        <w:rPr>
          <w:rFonts w:ascii="AnjaliOldLipi" w:eastAsia="Times New Roman" w:hAnsi="AnjaliOldLipi" w:cs="Times New Roman"/>
        </w:rPr>
        <w:t xml:space="preserve"> </w:t>
      </w:r>
      <w:r w:rsidR="00D832DE" w:rsidRPr="00F93D42">
        <w:rPr>
          <w:rFonts w:ascii="AnjaliOldLipi" w:eastAsia="Times New Roman" w:hAnsi="AnjaliOldLipi" w:cs="Times New Roman"/>
        </w:rPr>
        <w:t xml:space="preserve">സ്കൊളാസ്റ്റിക് </w:t>
      </w:r>
      <w:r w:rsidRPr="00F93D42">
        <w:rPr>
          <w:rFonts w:ascii="AnjaliOldLipi" w:eastAsia="Times New Roman" w:hAnsi="AnjaliOldLipi" w:cs="Times New Roman"/>
        </w:rPr>
        <w:t xml:space="preserve">  ദർശനങ്ങളിലെ നീണ്ട കാലം നിലനിന്ന Individuation നെക്കുറിച്ചുള്ള സംവാദങ്ങൾ പരാമർശിക്കുന്നതേയില്ല:    </w:t>
      </w:r>
      <w:r w:rsidR="00502D07" w:rsidRPr="00F93D42">
        <w:rPr>
          <w:rFonts w:ascii="AnjaliOldLipi" w:eastAsia="Times New Roman" w:hAnsi="AnjaliOldLipi" w:cs="Times New Roman"/>
        </w:rPr>
        <w:br/>
      </w:r>
    </w:p>
    <w:p w14:paraId="103D02E8" w14:textId="02FB641F" w:rsidR="00D363E6" w:rsidRPr="00F93D42" w:rsidRDefault="00D363E6" w:rsidP="00D363E6">
      <w:pPr>
        <w:rPr>
          <w:rFonts w:ascii="AnjaliOldLipi" w:eastAsia="Times New Roman" w:hAnsi="AnjaliOldLipi" w:cs="Times New Roman"/>
          <w:color w:val="000000"/>
          <w:sz w:val="20"/>
          <w:szCs w:val="20"/>
        </w:rPr>
      </w:pPr>
      <w:r w:rsidRPr="00F93D42">
        <w:rPr>
          <w:rFonts w:ascii="AnjaliOldLipi" w:eastAsia="Times New Roman" w:hAnsi="AnjaliOldLipi" w:cs="Times New Roman"/>
          <w:color w:val="000000"/>
          <w:sz w:val="20"/>
          <w:szCs w:val="20"/>
        </w:rPr>
        <w:t>One issue constituting the theme of this volume apparently shares the same fate, namely, the problem of individuation (or, more accurately, the cluster of related problems discussed under that heading) whose contending solutions were debated with much vigor during the medieval era, but to which only passing reference is made by philosophers in the early modern period. Thus, while Francisco Suárez in 1597 devotes 150 pages to the problem of individuation in his </w:t>
      </w:r>
      <w:r w:rsidRPr="00F93D42">
        <w:rPr>
          <w:rFonts w:ascii="AnjaliOldLipi" w:eastAsia="Times New Roman" w:hAnsi="AnjaliOldLipi" w:cs="Times New Roman"/>
          <w:i/>
          <w:iCs/>
          <w:color w:val="000000"/>
          <w:sz w:val="20"/>
          <w:szCs w:val="20"/>
        </w:rPr>
        <w:t>Disputationes metaphysicae</w:t>
      </w:r>
      <w:r w:rsidRPr="00F93D42">
        <w:rPr>
          <w:rFonts w:ascii="AnjaliOldLipi" w:eastAsia="Times New Roman" w:hAnsi="AnjaliOldLipi" w:cs="Times New Roman"/>
          <w:color w:val="000000"/>
          <w:sz w:val="20"/>
          <w:szCs w:val="20"/>
        </w:rPr>
        <w:t>, the seminal work in early modern philosophy appearing a mere forty-four years later, Descartes ́s </w:t>
      </w:r>
      <w:r w:rsidRPr="00F93D42">
        <w:rPr>
          <w:rFonts w:ascii="AnjaliOldLipi" w:eastAsia="Times New Roman" w:hAnsi="AnjaliOldLipi" w:cs="Times New Roman"/>
          <w:i/>
          <w:iCs/>
          <w:color w:val="000000"/>
          <w:sz w:val="20"/>
          <w:szCs w:val="20"/>
        </w:rPr>
        <w:t>Meditations</w:t>
      </w:r>
      <w:r w:rsidRPr="00F93D42">
        <w:rPr>
          <w:rFonts w:ascii="AnjaliOldLipi" w:eastAsia="Times New Roman" w:hAnsi="AnjaliOldLipi" w:cs="Times New Roman"/>
          <w:color w:val="000000"/>
          <w:sz w:val="20"/>
          <w:szCs w:val="20"/>
        </w:rPr>
        <w:t>, not only fails to advance Suárez ́s discussion but refuses to acknowledge the existence of the problem. Although this neglect is rectified to an extent elsewhere in Descartes and in the later Cartesians, the problem of individuation is never restored by the Cartesians to the place of prominence it former</w:t>
      </w:r>
      <w:r w:rsidR="00DE38A4" w:rsidRPr="00F93D42">
        <w:rPr>
          <w:rFonts w:ascii="AnjaliOldLipi" w:eastAsia="Times New Roman" w:hAnsi="AnjaliOldLipi" w:cs="Times New Roman"/>
          <w:color w:val="000000"/>
          <w:sz w:val="20"/>
          <w:szCs w:val="20"/>
        </w:rPr>
        <w:t>ly held in medieval philosophy.</w:t>
      </w:r>
      <w:r w:rsidR="00DE38A4" w:rsidRPr="00F93D42">
        <w:rPr>
          <w:rStyle w:val="EndnoteReference"/>
          <w:rFonts w:ascii="AnjaliOldLipi" w:eastAsia="Times New Roman" w:hAnsi="AnjaliOldLipi" w:cs="Times New Roman"/>
          <w:color w:val="000000"/>
          <w:sz w:val="20"/>
          <w:szCs w:val="20"/>
        </w:rPr>
        <w:endnoteReference w:id="2"/>
      </w:r>
    </w:p>
    <w:p w14:paraId="0C598512" w14:textId="77777777" w:rsidR="009F6038" w:rsidRPr="00F93D42" w:rsidRDefault="009F6038" w:rsidP="00D363E6">
      <w:pPr>
        <w:rPr>
          <w:rFonts w:ascii="AnjaliOldLipi" w:eastAsia="Times New Roman" w:hAnsi="AnjaliOldLipi" w:cs="Times New Roman"/>
          <w:color w:val="000000"/>
          <w:sz w:val="20"/>
          <w:szCs w:val="20"/>
        </w:rPr>
      </w:pPr>
    </w:p>
    <w:p w14:paraId="2DF66F14" w14:textId="33187B95" w:rsidR="00D07FCE" w:rsidRPr="00F93D42" w:rsidRDefault="00D07FCE" w:rsidP="007C0529">
      <w:pPr>
        <w:rPr>
          <w:rFonts w:ascii="AnjaliOldLipi" w:eastAsia="Times New Roman" w:hAnsi="AnjaliOldLipi" w:cs="Times New Roman"/>
        </w:rPr>
      </w:pPr>
      <w:r w:rsidRPr="00F93D42">
        <w:rPr>
          <w:rFonts w:ascii="AnjaliOldLipi" w:eastAsia="Times New Roman" w:hAnsi="AnjaliOldLipi" w:cs="Times New Roman"/>
        </w:rPr>
        <w:t xml:space="preserve">ദെക്കാർട്ടിൽ തുടങ്ങുന്ന പൂർവ്വാധുനികത മധ്യശതകങ്ങളിലെ </w:t>
      </w:r>
      <w:r w:rsidR="00D832DE" w:rsidRPr="00F93D42">
        <w:rPr>
          <w:rFonts w:ascii="AnjaliOldLipi" w:eastAsia="Times New Roman" w:hAnsi="AnjaliOldLipi" w:cs="Times New Roman"/>
        </w:rPr>
        <w:t xml:space="preserve">സ്കൊളാസ്റ്റിക് </w:t>
      </w:r>
      <w:r w:rsidRPr="00F93D42">
        <w:rPr>
          <w:rFonts w:ascii="AnjaliOldLipi" w:eastAsia="Times New Roman" w:hAnsi="AnjaliOldLipi" w:cs="Times New Roman"/>
        </w:rPr>
        <w:t xml:space="preserve"> ദർശനങ്ങളുടെ തുടർച്ചയാവുന്നില്ലെന്നതു വ്യക്തം. </w:t>
      </w:r>
      <w:r w:rsidR="00D832DE" w:rsidRPr="00F93D42">
        <w:rPr>
          <w:rFonts w:ascii="AnjaliOldLipi" w:eastAsia="Times New Roman" w:hAnsi="AnjaliOldLipi" w:cs="Times New Roman"/>
        </w:rPr>
        <w:t xml:space="preserve">സ്കൊളാസ്റ്റിക് </w:t>
      </w:r>
      <w:r w:rsidRPr="00F93D42">
        <w:rPr>
          <w:rFonts w:ascii="AnjaliOldLipi" w:eastAsia="Times New Roman" w:hAnsi="AnjaliOldLipi" w:cs="Times New Roman"/>
        </w:rPr>
        <w:t xml:space="preserve"> ദർശനങ്ങളിൽ സത്താശാസ്ത്രത്തിനുള്ള പ്രാഥമികത്വവും പ്രാമുഖ്യവും മറികടക്കുകയെന്നതായിരുന്നു </w:t>
      </w:r>
      <w:r w:rsidR="001A3870" w:rsidRPr="00F93D42">
        <w:rPr>
          <w:rFonts w:ascii="AnjaliOldLipi" w:eastAsia="Times New Roman" w:hAnsi="AnjaliOldLipi" w:cs="Times New Roman"/>
        </w:rPr>
        <w:t>പൂർവ്വാ</w:t>
      </w:r>
      <w:r w:rsidRPr="00F93D42">
        <w:rPr>
          <w:rFonts w:ascii="AnjaliOldLipi" w:eastAsia="Times New Roman" w:hAnsi="AnjaliOldLipi" w:cs="Times New Roman"/>
        </w:rPr>
        <w:t>ധുനികതയിലെ ജ്ഞാനശാസ്ത്രത്തിന്റെ പ്രധാന ലക്ഷ്യം. അതിനാൽ അസ്തിത്വങ്ങളെ വിശ്വാസത്തിന്റെ (doxa) അപ്രമാദിത്വം അനുമാനിച്ച് സ്വീകരിക്കുകയല്ല, മറിച്ച് 'അറിവിന്റെ സാധ്യത' (knowability) എന്ന മാനദണ്ഡമുപയോഗിച്ച് സൂക്ഷ്മപരിശോധന നടത്തുകയാണ് ദെക്കാർട്ട് ചെയ്യുന്നത്. ഭൗതിക</w:t>
      </w:r>
      <w:r w:rsidR="000E431A" w:rsidRPr="00F93D42">
        <w:rPr>
          <w:rFonts w:ascii="AnjaliOldLipi" w:eastAsia="Times New Roman" w:hAnsi="AnjaliOldLipi" w:cs="Times New Roman"/>
          <w:lang w:val="de-DE"/>
        </w:rPr>
        <w:t>,</w:t>
      </w:r>
      <w:r w:rsidRPr="00F93D42">
        <w:rPr>
          <w:rFonts w:ascii="AnjaliOldLipi" w:eastAsia="Times New Roman" w:hAnsi="AnjaliOldLipi" w:cs="Times New Roman"/>
        </w:rPr>
        <w:t xml:space="preserve"> അതിഭൗതിക അസ്തിത്വങ്ങൾക്കുള്ള പ്രാമുഖ്യവും പ്രാഥമികതയും ആധുനികജ്ഞാനശാസ്ത്രം അംഗീകരിക്കുന്നില്ല; നിഷേധമാർഗ്ഗത്തിലൂടെ അസ്തിത്വങ്ങളുടെ സ്വീകാര്യതയും നിരാസവും നിർണ്ണയിക്കുകയെന്നതാണ് ദെക്കാർട്ടിന്റെ ജ്ഞാനശാസ്ത്രം പ്രധാന മാർഗ്ഗമായി അവലംബിച്ചത്. സത്താ, ജ്ഞാനശാസ്ത്രങ്ങളുടെ സമതുലനം ദർശനങ്ങളിൽ അസ്തിത്വവും (existence) അറിവിന്റെ സാധ്യതയും (knowability) തമ്മിലുള്ള പരസ്പരപൂരകത്വത്തിലൂടെ മാത്രമേ യാഥാർഥ്യമാവൂ. മധ്യശതക ദർശനങ്ങളിൽ ഈ അനിവാര്യമായ പരസ്പരപൂരകത്വം സത്താ, ജ്ഞാനശാസ്ത്രങ്ങളുടെ</w:t>
      </w:r>
      <w:r w:rsidR="000E431A" w:rsidRPr="00F93D42">
        <w:rPr>
          <w:rFonts w:ascii="AnjaliOldLipi" w:eastAsia="Times New Roman" w:hAnsi="AnjaliOldLipi" w:cs="Times New Roman"/>
        </w:rPr>
        <w:t xml:space="preserve"> </w:t>
      </w:r>
      <w:r w:rsidRPr="00F93D42">
        <w:rPr>
          <w:rFonts w:ascii="AnjaliOldLipi" w:eastAsia="Times New Roman" w:hAnsi="AnjaliOldLipi" w:cs="Times New Roman"/>
        </w:rPr>
        <w:t xml:space="preserve">ഒരു രീതിയിലുള്ള സമാന്തരത (parallelity) യായി നിലനിന്നുവെങ്കിൽ, ദെക്കാർട്ടിൽ തുടങ്ങുന്ന </w:t>
      </w:r>
      <w:r w:rsidR="007D3824" w:rsidRPr="00F93D42">
        <w:rPr>
          <w:rFonts w:ascii="AnjaliOldLipi" w:eastAsia="Times New Roman" w:hAnsi="AnjaliOldLipi" w:cs="Times New Roman"/>
        </w:rPr>
        <w:t>പൂർവ്വാ</w:t>
      </w:r>
      <w:r w:rsidRPr="00F93D42">
        <w:rPr>
          <w:rFonts w:ascii="AnjaliOldLipi" w:eastAsia="Times New Roman" w:hAnsi="AnjaliOldLipi" w:cs="Times New Roman"/>
        </w:rPr>
        <w:t>ധുനികത അതിനെ ജ്ഞാനശാസ്ത്രത്തിന്റെ വ്യക്തമായ പ്രാഥമികത്വത്തിലും പ്രാമുഖ്യത്തിലും ഒരു ലംബത (verticality) ആ</w:t>
      </w:r>
      <w:r w:rsidR="003E32B9">
        <w:rPr>
          <w:rFonts w:ascii="AnjaliOldLipi" w:eastAsia="Times New Roman" w:hAnsi="AnjaliOldLipi" w:cs="Times New Roman"/>
        </w:rPr>
        <w:t>യി മാറ്റിയെടുത്തു. Kenneth Barbe</w:t>
      </w:r>
      <w:r w:rsidRPr="00F93D42">
        <w:rPr>
          <w:rFonts w:ascii="AnjaliOldLipi" w:eastAsia="Times New Roman" w:hAnsi="AnjaliOldLipi" w:cs="Times New Roman"/>
        </w:rPr>
        <w:t xml:space="preserve">r ദർശനങ്ങൾക്ക് അനിവാര്യമായ ജ്ഞാന, സത്താശാസ്ത്രങ്ങളുടെ പരസ്പരപൂരകത്വത്തിനെ തുല്യാവകാശങ്ങളിലും തുല്യപങ്കാളിത്വത്തിലും അധിഷ്ഠിതമായ ഒരു 'വിവാഹ' ഉടമ്പടിയായി കാണുന്നു:  </w:t>
      </w:r>
    </w:p>
    <w:p w14:paraId="213C7C33" w14:textId="77777777" w:rsidR="00D07FCE" w:rsidRPr="00F93D42" w:rsidRDefault="00D07FCE" w:rsidP="007C0529">
      <w:pPr>
        <w:rPr>
          <w:rFonts w:ascii="AnjaliOldLipi" w:eastAsia="Times New Roman" w:hAnsi="AnjaliOldLipi" w:cs="Times New Roman"/>
        </w:rPr>
      </w:pPr>
    </w:p>
    <w:p w14:paraId="1E60B804" w14:textId="64DB5E70" w:rsidR="00F42AEE" w:rsidRPr="00F93D42" w:rsidRDefault="00D07FCE" w:rsidP="00D07FCE">
      <w:pPr>
        <w:rPr>
          <w:rFonts w:ascii="AnjaliOldLipi" w:eastAsia="Times New Roman" w:hAnsi="AnjaliOldLipi" w:cs="Times New Roman"/>
          <w:color w:val="000000"/>
          <w:sz w:val="20"/>
          <w:szCs w:val="20"/>
        </w:rPr>
      </w:pPr>
      <w:r w:rsidRPr="00F93D42">
        <w:rPr>
          <w:rFonts w:ascii="AnjaliOldLipi" w:eastAsia="Times New Roman" w:hAnsi="AnjaliOldLipi" w:cs="Times New Roman"/>
          <w:color w:val="000000"/>
          <w:sz w:val="20"/>
          <w:szCs w:val="20"/>
        </w:rPr>
        <w:t>These two concerns, ontological and epistemological, are uneasily linked in the history of philosophy. In an ideal world, philosopher ́s heaven as it were, the marriage of ontology and epistemology would be completely harmonious in that all the entities catalogued and classified by the ontologist would meet with approval by the epistemologist and in turn all items on the epistemologist ́s short list of knowable entities would be sufficient for the ontologist ́s account of the world. In a less than ideal world, however, the two concerns are often at odds; the epistemologist complains about the cavalier attitude of his ontologically inclined brethren who generate entities and distinctions in an unconscionable manner, while ontologist in turn dismisses the epistemologist as one blinded to the richness of the universe through a neurotic fixation on a few favorite sense organs.</w:t>
      </w:r>
      <w:r w:rsidR="00B516C9" w:rsidRPr="00F93D42">
        <w:rPr>
          <w:rStyle w:val="EndnoteReference"/>
          <w:rFonts w:ascii="AnjaliOldLipi" w:eastAsia="Times New Roman" w:hAnsi="AnjaliOldLipi" w:cs="Times New Roman"/>
          <w:color w:val="000000"/>
          <w:sz w:val="20"/>
          <w:szCs w:val="20"/>
        </w:rPr>
        <w:endnoteReference w:id="3"/>
      </w:r>
    </w:p>
    <w:p w14:paraId="7603A2DE" w14:textId="77777777" w:rsidR="00F42AEE" w:rsidRPr="00F93D42" w:rsidRDefault="00F42AEE" w:rsidP="00D07FCE">
      <w:pPr>
        <w:rPr>
          <w:rFonts w:ascii="AnjaliOldLipi" w:eastAsia="Times New Roman" w:hAnsi="AnjaliOldLipi" w:cs="Times New Roman"/>
          <w:color w:val="000000"/>
          <w:sz w:val="20"/>
          <w:szCs w:val="20"/>
        </w:rPr>
      </w:pPr>
    </w:p>
    <w:p w14:paraId="1B16F13D" w14:textId="72768F61" w:rsidR="00D07FCE" w:rsidRPr="00F93D42" w:rsidRDefault="00F42AEE" w:rsidP="00D07FCE">
      <w:pPr>
        <w:rPr>
          <w:rFonts w:ascii="AnjaliOldLipi" w:eastAsia="Times New Roman" w:hAnsi="AnjaliOldLipi" w:cs="Times New Roman"/>
        </w:rPr>
      </w:pPr>
      <w:r w:rsidRPr="00F93D42">
        <w:rPr>
          <w:rFonts w:ascii="AnjaliOldLipi" w:eastAsia="Times New Roman" w:hAnsi="AnjaliOldLipi" w:cs="AnjaliOldLipi"/>
          <w:color w:val="000000"/>
        </w:rPr>
        <w:t>ജ്ഞാന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സത്താശാസ്ത്രങ്ങളുടെ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പരസ്പരപൂരകത്വം</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അസ്തിത്വങ്ങളുടെ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ശരിയായ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അറിവിലേയ്ക്കാണ്</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നയിക്കേണ്ടത്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അസ്തിത്വത്തിന്റെ</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ശരിയായി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തെളിയിക്കപ്പെട്ട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അറിവിൽ</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ജ്ഞാനശാസ്ത്രം</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ലക്ഷ്യമാക്കുന്ന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അറിവിന്റെ</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സാധ്യത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അസ്തിത്വത്തിന്റെ</w:t>
      </w:r>
      <w:r w:rsidR="00A677AF" w:rsidRPr="00F93D42">
        <w:rPr>
          <w:rFonts w:ascii="AnjaliOldLipi" w:eastAsia="Times New Roman" w:hAnsi="AnjaliOldLipi" w:cs="Times New Roman"/>
          <w:color w:val="000000"/>
          <w:lang w:val="de-DE"/>
        </w:rPr>
        <w:t xml:space="preserve"> </w:t>
      </w:r>
      <w:r w:rsidRPr="00F93D42">
        <w:rPr>
          <w:rFonts w:ascii="AnjaliOldLipi" w:eastAsia="Times New Roman" w:hAnsi="AnjaliOldLipi" w:cs="AnjaliOldLipi"/>
          <w:color w:val="000000"/>
        </w:rPr>
        <w:t>സാധ്യതയായി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മാറുന്നു</w:t>
      </w:r>
      <w:r w:rsidR="00A677AF" w:rsidRPr="00F93D42">
        <w:rPr>
          <w:rFonts w:ascii="AnjaliOldLipi" w:eastAsia="Times New Roman" w:hAnsi="AnjaliOldLipi" w:cs="Times New Roman"/>
          <w:color w:val="000000"/>
        </w:rPr>
        <w:t>.</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അതുപോലെ</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തന്നെ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സത്താശാസ്ത്രത്തിന്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ജ്ഞാനശാസ്ത്രവുമായി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വേണ്ട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പരസ്പരപൂരകത്വത്തിൽ</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അസ്തിത്വത്തിന്റെ</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സാധ്യത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ശരിയായി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അറിയാനുള്ള</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സാധ്യതയുമാകുന്നു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ജ്ഞാനശാസ്ത്രത്തിന്റെ</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കർക്കശമായ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ചട്ടക്കൂടുകൾക്കുള്ളിൽ</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നിന്നു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മാത്രം</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അസ്തിത്വത്തെ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സാധൂകരിക്കുന്ന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രീതിയാണ്</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പൂർവ്വാധുനികതയുടേത്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ഇത്തരം</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സാധൂകരണം</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അടിസ്ഥാനമാക്കുന്ന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ജ്ഞാന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സത്താശാസ്ത്രങ്ങളുടെ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പൂർവ്വാധുനികതയിൽ</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നിലവിൽ</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വന്ന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ഉഭയബന്ധത്തെ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ഒരു</w:t>
      </w:r>
      <w:r w:rsidRPr="00F93D42">
        <w:rPr>
          <w:rFonts w:ascii="AnjaliOldLipi" w:eastAsia="Times New Roman" w:hAnsi="AnjaliOldLipi" w:cs="Times New Roman"/>
          <w:color w:val="000000"/>
        </w:rPr>
        <w:t xml:space="preserve"> strong model </w:t>
      </w:r>
      <w:r w:rsidRPr="00F93D42">
        <w:rPr>
          <w:rFonts w:ascii="AnjaliOldLipi" w:eastAsia="Times New Roman" w:hAnsi="AnjaliOldLipi" w:cs="AnjaliOldLipi"/>
          <w:color w:val="000000"/>
        </w:rPr>
        <w:t>ആയി</w:t>
      </w:r>
      <w:r w:rsidR="0088487A">
        <w:rPr>
          <w:rFonts w:ascii="AnjaliOldLipi" w:eastAsia="Times New Roman" w:hAnsi="AnjaliOldLipi" w:cs="Times New Roman"/>
          <w:color w:val="000000"/>
        </w:rPr>
        <w:t xml:space="preserve"> Barbe</w:t>
      </w:r>
      <w:r w:rsidRPr="00F93D42">
        <w:rPr>
          <w:rFonts w:ascii="AnjaliOldLipi" w:eastAsia="Times New Roman" w:hAnsi="AnjaliOldLipi" w:cs="Times New Roman"/>
          <w:color w:val="000000"/>
        </w:rPr>
        <w:t xml:space="preserve">r </w:t>
      </w:r>
      <w:r w:rsidRPr="00F93D42">
        <w:rPr>
          <w:rFonts w:ascii="AnjaliOldLipi" w:eastAsia="Times New Roman" w:hAnsi="AnjaliOldLipi" w:cs="AnjaliOldLipi"/>
          <w:color w:val="000000"/>
        </w:rPr>
        <w:t>നിരീക്ഷിക്കുന്നു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ഇതിനോടു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താരതമ്യം</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ചെയ്യുമ്പോൾ</w:t>
      </w:r>
      <w:r w:rsidRPr="00F93D42">
        <w:rPr>
          <w:rFonts w:ascii="AnjaliOldLipi" w:eastAsia="Times New Roman" w:hAnsi="AnjaliOldLipi" w:cs="Times New Roman"/>
          <w:color w:val="000000"/>
        </w:rPr>
        <w:t xml:space="preserve"> </w:t>
      </w:r>
      <w:r w:rsidR="00D832DE" w:rsidRPr="00F93D42">
        <w:rPr>
          <w:rFonts w:ascii="AnjaliOldLipi" w:eastAsia="Times New Roman" w:hAnsi="AnjaliOldLipi" w:cs="AnjaliOldLipi"/>
          <w:color w:val="000000"/>
        </w:rPr>
        <w:t xml:space="preserve">സ്കൊളാസ്റ്റിക് </w:t>
      </w:r>
      <w:r w:rsidRPr="00F93D42">
        <w:rPr>
          <w:rFonts w:ascii="AnjaliOldLipi" w:eastAsia="Times New Roman" w:hAnsi="AnjaliOldLipi" w:cs="Times New Roman"/>
          <w:color w:val="000000"/>
        </w:rPr>
        <w:t xml:space="preserve"> </w:t>
      </w:r>
      <w:r w:rsidR="00A677AF" w:rsidRPr="00F93D42">
        <w:rPr>
          <w:rFonts w:ascii="AnjaliOldLipi" w:eastAsia="Times New Roman" w:hAnsi="AnjaliOldLipi" w:cs="Times New Roman"/>
        </w:rPr>
        <w:t>ദർശ</w:t>
      </w:r>
      <w:r w:rsidRPr="00F93D42">
        <w:rPr>
          <w:rFonts w:ascii="AnjaliOldLipi" w:eastAsia="Times New Roman" w:hAnsi="AnjaliOldLipi" w:cs="AnjaliOldLipi"/>
          <w:color w:val="000000"/>
        </w:rPr>
        <w:t>നങ്ങളിൽ</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പ്രകടമാകുന്ന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ജ്ഞാന</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സത്താശാസ്ത്രങ്ങളുടെ</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സമാന്തരത</w:t>
      </w:r>
      <w:r w:rsidRPr="00F93D42">
        <w:rPr>
          <w:rFonts w:ascii="AnjaliOldLipi" w:eastAsia="Times New Roman" w:hAnsi="AnjaliOldLipi" w:cs="Times New Roman"/>
          <w:color w:val="000000"/>
        </w:rPr>
        <w:t xml:space="preserve"> </w:t>
      </w:r>
      <w:r w:rsidRPr="00F93D42">
        <w:rPr>
          <w:rFonts w:ascii="AnjaliOldLipi" w:eastAsia="Times New Roman" w:hAnsi="AnjaliOldLipi" w:cs="AnjaliOldLipi"/>
          <w:color w:val="000000"/>
        </w:rPr>
        <w:t>ഒരു</w:t>
      </w:r>
      <w:r w:rsidRPr="00F93D42">
        <w:rPr>
          <w:rFonts w:ascii="AnjaliOldLipi" w:eastAsia="Times New Roman" w:hAnsi="AnjaliOldLipi" w:cs="Times New Roman"/>
          <w:color w:val="000000"/>
        </w:rPr>
        <w:t xml:space="preserve"> weak model </w:t>
      </w:r>
      <w:r w:rsidRPr="00F93D42">
        <w:rPr>
          <w:rFonts w:ascii="AnjaliOldLipi" w:eastAsia="Times New Roman" w:hAnsi="AnjaliOldLipi" w:cs="AnjaliOldLipi"/>
          <w:color w:val="000000"/>
        </w:rPr>
        <w:t>ആകുന്നതേയുള്ളൂ</w:t>
      </w:r>
      <w:r w:rsidRPr="00F93D42">
        <w:rPr>
          <w:rFonts w:ascii="AnjaliOldLipi" w:eastAsia="Times New Roman" w:hAnsi="AnjaliOldLipi" w:cs="Times New Roman"/>
          <w:color w:val="000000"/>
        </w:rPr>
        <w:t>:</w:t>
      </w:r>
      <w:r w:rsidR="00D07FCE" w:rsidRPr="00F93D42">
        <w:rPr>
          <w:rFonts w:ascii="AnjaliOldLipi" w:eastAsia="Times New Roman" w:hAnsi="AnjaliOldLipi" w:cs="Times New Roman"/>
          <w:color w:val="000000"/>
        </w:rPr>
        <w:t> </w:t>
      </w:r>
    </w:p>
    <w:p w14:paraId="0FA536B5" w14:textId="62102A88" w:rsidR="007C0529" w:rsidRPr="00F93D42" w:rsidRDefault="007C0529" w:rsidP="007C0529">
      <w:pPr>
        <w:rPr>
          <w:rFonts w:ascii="AnjaliOldLipi" w:eastAsia="Times New Roman" w:hAnsi="AnjaliOldLipi" w:cs="Times New Roman"/>
        </w:rPr>
      </w:pPr>
      <w:r w:rsidRPr="00F93D42">
        <w:rPr>
          <w:rFonts w:ascii="AnjaliOldLipi" w:eastAsia="Times New Roman" w:hAnsi="AnjaliOldLipi" w:cs="Times New Roman"/>
        </w:rPr>
        <w:t>    </w:t>
      </w:r>
    </w:p>
    <w:p w14:paraId="712B3D7F" w14:textId="1429B24A" w:rsidR="00F42AEE" w:rsidRPr="00F93D42" w:rsidRDefault="00F42AEE" w:rsidP="00F42AEE">
      <w:pPr>
        <w:widowControl w:val="0"/>
        <w:autoSpaceDE w:val="0"/>
        <w:autoSpaceDN w:val="0"/>
        <w:adjustRightInd w:val="0"/>
        <w:spacing w:after="240"/>
        <w:rPr>
          <w:rFonts w:ascii="AnjaliOldLipi" w:hAnsi="AnjaliOldLipi" w:cs="Times New Roman"/>
          <w:color w:val="000000"/>
          <w:sz w:val="20"/>
          <w:szCs w:val="20"/>
        </w:rPr>
      </w:pPr>
      <w:r w:rsidRPr="00F93D42">
        <w:rPr>
          <w:rFonts w:ascii="AnjaliOldLipi" w:hAnsi="AnjaliOldLipi" w:cs="Times New Roman"/>
          <w:color w:val="000000"/>
          <w:sz w:val="20"/>
          <w:szCs w:val="20"/>
        </w:rPr>
        <w:t xml:space="preserve">Less dramatically, but more sharply focused, epistemology and ontology can be related in two ways. On what I call the </w:t>
      </w:r>
      <w:r w:rsidRPr="00F93D42">
        <w:rPr>
          <w:rFonts w:ascii="AnjaliOldLipi" w:hAnsi="AnjaliOldLipi" w:cs="Times Italic"/>
          <w:i/>
          <w:iCs/>
          <w:color w:val="000000"/>
          <w:sz w:val="20"/>
          <w:szCs w:val="20"/>
        </w:rPr>
        <w:t xml:space="preserve">Strong Model </w:t>
      </w:r>
      <w:r w:rsidRPr="00F93D42">
        <w:rPr>
          <w:rFonts w:ascii="AnjaliOldLipi" w:hAnsi="AnjaliOldLipi" w:cs="Times New Roman"/>
          <w:color w:val="000000"/>
          <w:sz w:val="20"/>
          <w:szCs w:val="20"/>
        </w:rPr>
        <w:t xml:space="preserve">of their relation, epistemological considerations serve as criteria for the adequacy of an ontological system: putative candidates for inclusion in the catalogue of existents must first pass a test for knowability and, once included, their classification in terms of categorical features must again meet the same rigorous standard. Failure to do pass these tests is, or ought to be, sufficient reason for discarding all or parts of the ontology in question, no matter how firmly entrenched the latter may have been in a philosophical tradition. On what I term the “weak model”, epistemology and ontology are understood to be parallel methods of investigation having in common only the fact that their respective inquiries are directed toward the same classes of objects. While the ontologist asks what it is </w:t>
      </w:r>
      <w:r w:rsidRPr="00F93D42">
        <w:rPr>
          <w:rFonts w:ascii="AnjaliOldLipi" w:hAnsi="AnjaliOldLipi" w:cs="Times Italic"/>
          <w:i/>
          <w:iCs/>
          <w:color w:val="000000"/>
          <w:sz w:val="20"/>
          <w:szCs w:val="20"/>
        </w:rPr>
        <w:t xml:space="preserve">in objects </w:t>
      </w:r>
      <w:r w:rsidRPr="00F93D42">
        <w:rPr>
          <w:rFonts w:ascii="AnjaliOldLipi" w:hAnsi="AnjaliOldLipi" w:cs="Times New Roman"/>
          <w:color w:val="000000"/>
          <w:sz w:val="20"/>
          <w:szCs w:val="20"/>
        </w:rPr>
        <w:t xml:space="preserve">that </w:t>
      </w:r>
      <w:r w:rsidRPr="00F93D42">
        <w:rPr>
          <w:rFonts w:ascii="AnjaliOldLipi" w:hAnsi="AnjaliOldLipi" w:cs="Times Italic"/>
          <w:i/>
          <w:iCs/>
          <w:color w:val="000000"/>
          <w:sz w:val="20"/>
          <w:szCs w:val="20"/>
        </w:rPr>
        <w:t xml:space="preserve">individuates </w:t>
      </w:r>
      <w:r w:rsidRPr="00F93D42">
        <w:rPr>
          <w:rFonts w:ascii="AnjaliOldLipi" w:hAnsi="AnjaliOldLipi" w:cs="Times New Roman"/>
          <w:color w:val="000000"/>
          <w:sz w:val="20"/>
          <w:szCs w:val="20"/>
        </w:rPr>
        <w:t xml:space="preserve">those objects, the epistemologist searches for features </w:t>
      </w:r>
      <w:r w:rsidRPr="00F93D42">
        <w:rPr>
          <w:rFonts w:ascii="AnjaliOldLipi" w:hAnsi="AnjaliOldLipi" w:cs="Times Italic"/>
          <w:i/>
          <w:iCs/>
          <w:color w:val="000000"/>
          <w:sz w:val="20"/>
          <w:szCs w:val="20"/>
        </w:rPr>
        <w:t xml:space="preserve">in experience </w:t>
      </w:r>
      <w:r w:rsidRPr="00F93D42">
        <w:rPr>
          <w:rFonts w:ascii="AnjaliOldLipi" w:hAnsi="AnjaliOldLipi" w:cs="Times New Roman"/>
          <w:color w:val="000000"/>
          <w:sz w:val="20"/>
          <w:szCs w:val="20"/>
        </w:rPr>
        <w:t xml:space="preserve">that allows us to </w:t>
      </w:r>
      <w:r w:rsidRPr="00F93D42">
        <w:rPr>
          <w:rFonts w:ascii="AnjaliOldLipi" w:hAnsi="AnjaliOldLipi" w:cs="Times Italic"/>
          <w:i/>
          <w:iCs/>
          <w:color w:val="000000"/>
          <w:sz w:val="20"/>
          <w:szCs w:val="20"/>
        </w:rPr>
        <w:t xml:space="preserve">discern </w:t>
      </w:r>
      <w:r w:rsidRPr="00F93D42">
        <w:rPr>
          <w:rFonts w:ascii="AnjaliOldLipi" w:hAnsi="AnjaliOldLipi" w:cs="Times New Roman"/>
          <w:color w:val="000000"/>
          <w:sz w:val="20"/>
          <w:szCs w:val="20"/>
        </w:rPr>
        <w:t>the difference among objects. (...) Broadly speaking, the weak model is dominant in medieval philosophy. Epistemological concerns are subordinate or at best parallel to ontological concerns. The existents, beginning with God, are given as are the categories available for their analysis. The task of the epistemologist is to support not to challenge the schema, and any attempt to reverse the subordinate role assigned to epistemology (or to advocate the Strong Model) would have been regarded not as indication of philosophical acumen but rather as a potential source of heresy.</w:t>
      </w:r>
      <w:r w:rsidR="00A677AF" w:rsidRPr="00F93D42">
        <w:rPr>
          <w:rStyle w:val="EndnoteReference"/>
          <w:rFonts w:ascii="AnjaliOldLipi" w:hAnsi="AnjaliOldLipi" w:cs="Times New Roman"/>
          <w:color w:val="000000"/>
          <w:sz w:val="20"/>
          <w:szCs w:val="20"/>
        </w:rPr>
        <w:endnoteReference w:id="4"/>
      </w:r>
      <w:r w:rsidRPr="00F93D42">
        <w:rPr>
          <w:rFonts w:ascii="AnjaliOldLipi" w:hAnsi="AnjaliOldLipi" w:cs="Times New Roman"/>
          <w:color w:val="000000"/>
          <w:sz w:val="20"/>
          <w:szCs w:val="20"/>
        </w:rPr>
        <w:t xml:space="preserve"> </w:t>
      </w:r>
    </w:p>
    <w:p w14:paraId="7557E8E6" w14:textId="2C1C7422" w:rsidR="00371897" w:rsidRPr="00F93D42" w:rsidRDefault="007103E1" w:rsidP="00F42AEE">
      <w:pPr>
        <w:widowControl w:val="0"/>
        <w:autoSpaceDE w:val="0"/>
        <w:autoSpaceDN w:val="0"/>
        <w:adjustRightInd w:val="0"/>
        <w:spacing w:after="240"/>
        <w:rPr>
          <w:rFonts w:ascii="AnjaliOldLipi" w:hAnsi="AnjaliOldLipi" w:cs="Times New Roman"/>
          <w:color w:val="000000"/>
        </w:rPr>
      </w:pPr>
      <w:r w:rsidRPr="00F93D42">
        <w:rPr>
          <w:rFonts w:ascii="AnjaliOldLipi" w:hAnsi="AnjaliOldLipi" w:cs="AnjaliOldLipi"/>
          <w:color w:val="000000"/>
        </w:rPr>
        <w:t>പൂർവ്വാധുനികത</w:t>
      </w:r>
      <w:r w:rsidRPr="00F93D42">
        <w:rPr>
          <w:rFonts w:ascii="AnjaliOldLipi" w:hAnsi="AnjaliOldLipi" w:cs="Times New Roman"/>
          <w:color w:val="000000"/>
        </w:rPr>
        <w:t xml:space="preserve"> </w:t>
      </w:r>
      <w:r w:rsidRPr="00F93D42">
        <w:rPr>
          <w:rFonts w:ascii="AnjaliOldLipi" w:hAnsi="AnjaliOldLipi" w:cs="AnjaliOldLipi"/>
          <w:color w:val="000000"/>
        </w:rPr>
        <w:t>വേരുറപ്പിച്ച</w:t>
      </w:r>
      <w:r w:rsidRPr="00F93D42">
        <w:rPr>
          <w:rFonts w:ascii="AnjaliOldLipi" w:hAnsi="AnjaliOldLipi" w:cs="Times New Roman"/>
          <w:color w:val="000000"/>
        </w:rPr>
        <w:t xml:space="preserve"> </w:t>
      </w:r>
      <w:r w:rsidRPr="00F93D42">
        <w:rPr>
          <w:rFonts w:ascii="AnjaliOldLipi" w:hAnsi="AnjaliOldLipi" w:cs="AnjaliOldLipi"/>
          <w:color w:val="000000"/>
        </w:rPr>
        <w:t>പതിനേഴാം</w:t>
      </w:r>
      <w:r w:rsidRPr="00F93D42">
        <w:rPr>
          <w:rFonts w:ascii="AnjaliOldLipi" w:hAnsi="AnjaliOldLipi" w:cs="Times New Roman"/>
          <w:color w:val="000000"/>
        </w:rPr>
        <w:t xml:space="preserve"> </w:t>
      </w:r>
      <w:r w:rsidRPr="00F93D42">
        <w:rPr>
          <w:rFonts w:ascii="AnjaliOldLipi" w:hAnsi="AnjaliOldLipi" w:cs="AnjaliOldLipi"/>
          <w:color w:val="000000"/>
        </w:rPr>
        <w:t>നൂറ്റാണ്ടിൽ</w:t>
      </w:r>
      <w:r w:rsidRPr="00F93D42">
        <w:rPr>
          <w:rFonts w:ascii="AnjaliOldLipi" w:hAnsi="AnjaliOldLipi" w:cs="Times New Roman"/>
          <w:color w:val="000000"/>
        </w:rPr>
        <w:t xml:space="preserve"> </w:t>
      </w:r>
      <w:r w:rsidRPr="00F93D42">
        <w:rPr>
          <w:rFonts w:ascii="AnjaliOldLipi" w:hAnsi="AnjaliOldLipi" w:cs="AnjaliOldLipi"/>
          <w:color w:val="000000"/>
        </w:rPr>
        <w:t>അസ്തിത്വത്തെ</w:t>
      </w:r>
      <w:r w:rsidRPr="00F93D42">
        <w:rPr>
          <w:rFonts w:ascii="AnjaliOldLipi" w:hAnsi="AnjaliOldLipi" w:cs="Times New Roman"/>
          <w:color w:val="000000"/>
        </w:rPr>
        <w:t xml:space="preserve"> </w:t>
      </w:r>
      <w:r w:rsidRPr="00F93D42">
        <w:rPr>
          <w:rFonts w:ascii="AnjaliOldLipi" w:hAnsi="AnjaliOldLipi" w:cs="AnjaliOldLipi"/>
          <w:color w:val="000000"/>
        </w:rPr>
        <w:t>അറിവിന്റെ</w:t>
      </w:r>
      <w:r w:rsidRPr="00F93D42">
        <w:rPr>
          <w:rFonts w:ascii="AnjaliOldLipi" w:hAnsi="AnjaliOldLipi" w:cs="Times New Roman"/>
          <w:color w:val="000000"/>
        </w:rPr>
        <w:t xml:space="preserve"> </w:t>
      </w:r>
      <w:r w:rsidRPr="00F93D42">
        <w:rPr>
          <w:rFonts w:ascii="AnjaliOldLipi" w:hAnsi="AnjaliOldLipi" w:cs="AnjaliOldLipi"/>
          <w:color w:val="000000"/>
        </w:rPr>
        <w:t>സാധ്യതയിലൂടെ</w:t>
      </w:r>
      <w:r w:rsidRPr="00F93D42">
        <w:rPr>
          <w:rFonts w:ascii="AnjaliOldLipi" w:hAnsi="AnjaliOldLipi" w:cs="Times New Roman"/>
          <w:color w:val="000000"/>
        </w:rPr>
        <w:t xml:space="preserve"> </w:t>
      </w:r>
      <w:r w:rsidRPr="00F93D42">
        <w:rPr>
          <w:rFonts w:ascii="AnjaliOldLipi" w:hAnsi="AnjaliOldLipi" w:cs="AnjaliOldLipi"/>
          <w:color w:val="000000"/>
        </w:rPr>
        <w:t>മാത്രമേ</w:t>
      </w:r>
      <w:r w:rsidRPr="00F93D42">
        <w:rPr>
          <w:rFonts w:ascii="AnjaliOldLipi" w:hAnsi="AnjaliOldLipi" w:cs="Times New Roman"/>
          <w:color w:val="000000"/>
        </w:rPr>
        <w:t xml:space="preserve"> </w:t>
      </w:r>
      <w:r w:rsidRPr="00F93D42">
        <w:rPr>
          <w:rFonts w:ascii="AnjaliOldLipi" w:hAnsi="AnjaliOldLipi" w:cs="AnjaliOldLipi"/>
          <w:color w:val="000000"/>
        </w:rPr>
        <w:t>സാധൂകരിക്കാനാവൂ</w:t>
      </w:r>
      <w:r w:rsidRPr="00F93D42">
        <w:rPr>
          <w:rFonts w:ascii="AnjaliOldLipi" w:hAnsi="AnjaliOldLipi" w:cs="Times New Roman"/>
          <w:color w:val="000000"/>
        </w:rPr>
        <w:t xml:space="preserve"> </w:t>
      </w:r>
      <w:r w:rsidRPr="00F93D42">
        <w:rPr>
          <w:rFonts w:ascii="AnjaliOldLipi" w:hAnsi="AnjaliOldLipi" w:cs="AnjaliOldLipi"/>
          <w:color w:val="000000"/>
        </w:rPr>
        <w:t>എന്ന</w:t>
      </w:r>
      <w:r w:rsidRPr="00F93D42">
        <w:rPr>
          <w:rFonts w:ascii="AnjaliOldLipi" w:hAnsi="AnjaliOldLipi" w:cs="Times New Roman"/>
          <w:color w:val="000000"/>
        </w:rPr>
        <w:t xml:space="preserve"> </w:t>
      </w:r>
      <w:r w:rsidRPr="00F93D42">
        <w:rPr>
          <w:rFonts w:ascii="AnjaliOldLipi" w:hAnsi="AnjaliOldLipi" w:cs="AnjaliOldLipi"/>
          <w:color w:val="000000"/>
        </w:rPr>
        <w:t>വിശ്വാസവും</w:t>
      </w:r>
      <w:r w:rsidRPr="00F93D42">
        <w:rPr>
          <w:rFonts w:ascii="AnjaliOldLipi" w:hAnsi="AnjaliOldLipi" w:cs="Times New Roman"/>
          <w:color w:val="000000"/>
        </w:rPr>
        <w:t xml:space="preserve"> </w:t>
      </w:r>
      <w:r w:rsidRPr="00F93D42">
        <w:rPr>
          <w:rFonts w:ascii="AnjaliOldLipi" w:hAnsi="AnjaliOldLipi" w:cs="AnjaliOldLipi"/>
          <w:color w:val="000000"/>
        </w:rPr>
        <w:t>മാർഗ്ഗരീതിയും</w:t>
      </w:r>
      <w:r w:rsidRPr="00F93D42">
        <w:rPr>
          <w:rFonts w:ascii="AnjaliOldLipi" w:hAnsi="AnjaliOldLipi" w:cs="Times New Roman"/>
          <w:color w:val="000000"/>
        </w:rPr>
        <w:t xml:space="preserve"> </w:t>
      </w:r>
      <w:r w:rsidRPr="00F93D42">
        <w:rPr>
          <w:rFonts w:ascii="AnjaliOldLipi" w:hAnsi="AnjaliOldLipi" w:cs="AnjaliOldLipi"/>
          <w:color w:val="000000"/>
        </w:rPr>
        <w:t>ഏകദേശം</w:t>
      </w:r>
      <w:r w:rsidRPr="00F93D42">
        <w:rPr>
          <w:rFonts w:ascii="AnjaliOldLipi" w:hAnsi="AnjaliOldLipi" w:cs="Times New Roman"/>
          <w:color w:val="000000"/>
        </w:rPr>
        <w:t xml:space="preserve"> </w:t>
      </w:r>
      <w:r w:rsidRPr="00F93D42">
        <w:rPr>
          <w:rFonts w:ascii="AnjaliOldLipi" w:hAnsi="AnjaliOldLipi" w:cs="AnjaliOldLipi"/>
          <w:color w:val="000000"/>
        </w:rPr>
        <w:t>പൂർണ്ണമായി</w:t>
      </w:r>
      <w:r w:rsidRPr="00F93D42">
        <w:rPr>
          <w:rFonts w:ascii="AnjaliOldLipi" w:hAnsi="AnjaliOldLipi" w:cs="Times New Roman"/>
          <w:color w:val="000000"/>
        </w:rPr>
        <w:t xml:space="preserve"> </w:t>
      </w:r>
      <w:r w:rsidRPr="00F93D42">
        <w:rPr>
          <w:rFonts w:ascii="AnjaliOldLipi" w:hAnsi="AnjaliOldLipi" w:cs="AnjaliOldLipi"/>
          <w:color w:val="000000"/>
        </w:rPr>
        <w:t>പ്രാബല്യത്തിൽ</w:t>
      </w:r>
      <w:r w:rsidRPr="00F93D42">
        <w:rPr>
          <w:rFonts w:ascii="AnjaliOldLipi" w:hAnsi="AnjaliOldLipi" w:cs="Times New Roman"/>
          <w:color w:val="000000"/>
        </w:rPr>
        <w:t xml:space="preserve"> </w:t>
      </w:r>
      <w:r w:rsidRPr="00F93D42">
        <w:rPr>
          <w:rFonts w:ascii="AnjaliOldLipi" w:hAnsi="AnjaliOldLipi" w:cs="AnjaliOldLipi"/>
          <w:color w:val="000000"/>
        </w:rPr>
        <w:t>വന്നു</w:t>
      </w:r>
      <w:r w:rsidRPr="00F93D42">
        <w:rPr>
          <w:rFonts w:ascii="AnjaliOldLipi" w:hAnsi="AnjaliOldLipi" w:cs="Times New Roman"/>
          <w:color w:val="000000"/>
        </w:rPr>
        <w:t xml:space="preserve">. </w:t>
      </w:r>
      <w:r w:rsidRPr="00F93D42">
        <w:rPr>
          <w:rFonts w:ascii="AnjaliOldLipi" w:hAnsi="AnjaliOldLipi" w:cs="AnjaliOldLipi"/>
          <w:color w:val="000000"/>
        </w:rPr>
        <w:t>ഇതിൽ</w:t>
      </w:r>
      <w:r w:rsidRPr="00F93D42">
        <w:rPr>
          <w:rFonts w:ascii="AnjaliOldLipi" w:hAnsi="AnjaliOldLipi" w:cs="Times New Roman"/>
          <w:color w:val="000000"/>
        </w:rPr>
        <w:t xml:space="preserve"> </w:t>
      </w:r>
      <w:r w:rsidRPr="00F93D42">
        <w:rPr>
          <w:rFonts w:ascii="AnjaliOldLipi" w:hAnsi="AnjaliOldLipi" w:cs="AnjaliOldLipi"/>
          <w:color w:val="000000"/>
        </w:rPr>
        <w:t>നിന്ന്</w:t>
      </w:r>
      <w:r w:rsidRPr="00F93D42">
        <w:rPr>
          <w:rFonts w:ascii="AnjaliOldLipi" w:hAnsi="AnjaliOldLipi" w:cs="Times New Roman"/>
          <w:color w:val="000000"/>
        </w:rPr>
        <w:t xml:space="preserve"> </w:t>
      </w:r>
      <w:r w:rsidRPr="00F93D42">
        <w:rPr>
          <w:rFonts w:ascii="AnjaliOldLipi" w:hAnsi="AnjaliOldLipi" w:cs="AnjaliOldLipi"/>
          <w:color w:val="000000"/>
        </w:rPr>
        <w:t>ദൈവാസ്തിത്വവും</w:t>
      </w:r>
      <w:r w:rsidRPr="00F93D42">
        <w:rPr>
          <w:rFonts w:ascii="AnjaliOldLipi" w:hAnsi="AnjaliOldLipi" w:cs="Times New Roman"/>
          <w:color w:val="000000"/>
        </w:rPr>
        <w:t xml:space="preserve"> </w:t>
      </w:r>
      <w:r w:rsidRPr="00F93D42">
        <w:rPr>
          <w:rFonts w:ascii="AnjaliOldLipi" w:hAnsi="AnjaliOldLipi" w:cs="AnjaliOldLipi"/>
          <w:color w:val="000000"/>
        </w:rPr>
        <w:t>ഒഴിവാക്കപ്പെട്ടില്ല</w:t>
      </w:r>
      <w:r w:rsidRPr="00F93D42">
        <w:rPr>
          <w:rFonts w:ascii="AnjaliOldLipi" w:hAnsi="AnjaliOldLipi" w:cs="Times New Roman"/>
          <w:color w:val="000000"/>
        </w:rPr>
        <w:t xml:space="preserve">. </w:t>
      </w:r>
    </w:p>
    <w:p w14:paraId="56D3214B" w14:textId="2FDED18C" w:rsidR="00BB2893" w:rsidRPr="00F93D42" w:rsidRDefault="00371897" w:rsidP="00F42AEE">
      <w:pPr>
        <w:widowControl w:val="0"/>
        <w:autoSpaceDE w:val="0"/>
        <w:autoSpaceDN w:val="0"/>
        <w:adjustRightInd w:val="0"/>
        <w:spacing w:after="240"/>
        <w:rPr>
          <w:rFonts w:ascii="AnjaliOldLipi" w:hAnsi="AnjaliOldLipi" w:cs="Times New Roman"/>
          <w:color w:val="000000"/>
          <w:sz w:val="20"/>
          <w:szCs w:val="20"/>
        </w:rPr>
      </w:pPr>
      <w:r w:rsidRPr="00F93D42">
        <w:rPr>
          <w:rFonts w:ascii="AnjaliOldLipi" w:hAnsi="AnjaliOldLipi" w:cs="Times New Roman"/>
          <w:color w:val="000000"/>
          <w:sz w:val="20"/>
          <w:szCs w:val="20"/>
        </w:rPr>
        <w:t xml:space="preserve">By 1641, however, the strong model has replaced its weaker medieval counterpart. In the opening paragraphs of the </w:t>
      </w:r>
      <w:r w:rsidRPr="00F93D42">
        <w:rPr>
          <w:rFonts w:ascii="AnjaliOldLipi" w:hAnsi="AnjaliOldLipi" w:cs="Times Italic"/>
          <w:i/>
          <w:iCs/>
          <w:color w:val="000000"/>
          <w:sz w:val="20"/>
          <w:szCs w:val="20"/>
        </w:rPr>
        <w:t xml:space="preserve">Meditations </w:t>
      </w:r>
      <w:r w:rsidRPr="00F93D42">
        <w:rPr>
          <w:rFonts w:ascii="AnjaliOldLipi" w:hAnsi="AnjaliOldLipi" w:cs="Times New Roman"/>
          <w:color w:val="000000"/>
          <w:sz w:val="20"/>
          <w:szCs w:val="20"/>
        </w:rPr>
        <w:t>Descartes announces that he will suspend belief in the existence of anything not known with certainty. Ontological claims concerning the existence of material objects, of God, and even the self, must be subjected to a most rigorous epistemological scrutiny before one (or at least Descartes) is entitled to accept those claims.</w:t>
      </w:r>
      <w:r w:rsidR="00191B16" w:rsidRPr="00F93D42">
        <w:rPr>
          <w:rStyle w:val="EndnoteReference"/>
          <w:rFonts w:ascii="AnjaliOldLipi" w:hAnsi="AnjaliOldLipi" w:cs="Times New Roman"/>
          <w:color w:val="000000"/>
          <w:sz w:val="20"/>
          <w:szCs w:val="20"/>
        </w:rPr>
        <w:endnoteReference w:id="5"/>
      </w:r>
      <w:r w:rsidRPr="00F93D42">
        <w:rPr>
          <w:rFonts w:ascii="AnjaliOldLipi" w:hAnsi="AnjaliOldLipi" w:cs="Times New Roman"/>
          <w:color w:val="000000"/>
          <w:sz w:val="20"/>
          <w:szCs w:val="20"/>
        </w:rPr>
        <w:t xml:space="preserve"> </w:t>
      </w:r>
    </w:p>
    <w:p w14:paraId="37165CD6" w14:textId="77777777" w:rsidR="0022153F" w:rsidRPr="00F93D42" w:rsidRDefault="00371897" w:rsidP="00F42AEE">
      <w:pPr>
        <w:widowControl w:val="0"/>
        <w:autoSpaceDE w:val="0"/>
        <w:autoSpaceDN w:val="0"/>
        <w:adjustRightInd w:val="0"/>
        <w:spacing w:after="240"/>
        <w:rPr>
          <w:rFonts w:ascii="AnjaliOldLipi" w:hAnsi="AnjaliOldLipi" w:cs="Times New Roman"/>
          <w:color w:val="000000"/>
        </w:rPr>
      </w:pPr>
      <w:r w:rsidRPr="00F93D42">
        <w:rPr>
          <w:rFonts w:ascii="AnjaliOldLipi" w:hAnsi="AnjaliOldLipi" w:cs="AnjaliOldLipi"/>
          <w:color w:val="000000"/>
        </w:rPr>
        <w:t>എന്നാൽ</w:t>
      </w:r>
      <w:r w:rsidRPr="00F93D42">
        <w:rPr>
          <w:rFonts w:ascii="AnjaliOldLipi" w:hAnsi="AnjaliOldLipi" w:cs="Times New Roman"/>
          <w:color w:val="000000"/>
        </w:rPr>
        <w:t xml:space="preserve"> </w:t>
      </w:r>
      <w:r w:rsidRPr="00F93D42">
        <w:rPr>
          <w:rFonts w:ascii="AnjaliOldLipi" w:hAnsi="AnjaliOldLipi" w:cs="AnjaliOldLipi"/>
          <w:color w:val="000000"/>
        </w:rPr>
        <w:t>ദൈവാസ്തിത്വം</w:t>
      </w:r>
      <w:r w:rsidRPr="00F93D42">
        <w:rPr>
          <w:rFonts w:ascii="AnjaliOldLipi" w:hAnsi="AnjaliOldLipi" w:cs="Times New Roman"/>
          <w:color w:val="000000"/>
        </w:rPr>
        <w:t xml:space="preserve"> </w:t>
      </w:r>
      <w:r w:rsidRPr="00F93D42">
        <w:rPr>
          <w:rFonts w:ascii="AnjaliOldLipi" w:hAnsi="AnjaliOldLipi" w:cs="AnjaliOldLipi"/>
          <w:color w:val="000000"/>
        </w:rPr>
        <w:t>നിഷേധിക്കുന്നത്</w:t>
      </w:r>
      <w:r w:rsidRPr="00F93D42">
        <w:rPr>
          <w:rFonts w:ascii="AnjaliOldLipi" w:hAnsi="AnjaliOldLipi" w:cs="Times New Roman"/>
          <w:color w:val="000000"/>
        </w:rPr>
        <w:t xml:space="preserve"> </w:t>
      </w:r>
      <w:r w:rsidRPr="00F93D42">
        <w:rPr>
          <w:rFonts w:ascii="AnjaliOldLipi" w:hAnsi="AnjaliOldLipi" w:cs="AnjaliOldLipi"/>
          <w:color w:val="000000"/>
        </w:rPr>
        <w:t>പാഷണ്ഡത</w:t>
      </w:r>
      <w:r w:rsidR="00191B16" w:rsidRPr="00F93D42">
        <w:rPr>
          <w:rFonts w:ascii="AnjaliOldLipi" w:hAnsi="AnjaliOldLipi" w:cs="AnjaliOldLipi"/>
          <w:color w:val="000000"/>
        </w:rPr>
        <w:t xml:space="preserve"> ആരോപിക്കപ്പെടുന്നതിലേയ്ക്കും</w:t>
      </w:r>
      <w:r w:rsidRPr="00F93D42">
        <w:rPr>
          <w:rFonts w:ascii="AnjaliOldLipi" w:hAnsi="AnjaliOldLipi" w:cs="Times New Roman"/>
          <w:color w:val="000000"/>
        </w:rPr>
        <w:t xml:space="preserve"> </w:t>
      </w:r>
      <w:r w:rsidR="00191B16" w:rsidRPr="00F93D42">
        <w:rPr>
          <w:rFonts w:ascii="AnjaliOldLipi" w:hAnsi="AnjaliOldLipi" w:cs="Times New Roman"/>
          <w:color w:val="000000"/>
        </w:rPr>
        <w:t xml:space="preserve">അതുവഴി </w:t>
      </w:r>
      <w:r w:rsidRPr="00F93D42">
        <w:rPr>
          <w:rFonts w:ascii="AnjaliOldLipi" w:hAnsi="AnjaliOldLipi" w:cs="AnjaliOldLipi"/>
          <w:color w:val="000000"/>
        </w:rPr>
        <w:t>ഇൻക്വിസിഷനിലേയ്ക്കും</w:t>
      </w:r>
      <w:r w:rsidRPr="00F93D42">
        <w:rPr>
          <w:rFonts w:ascii="AnjaliOldLipi" w:hAnsi="AnjaliOldLipi" w:cs="Times New Roman"/>
          <w:color w:val="000000"/>
        </w:rPr>
        <w:t xml:space="preserve"> </w:t>
      </w:r>
      <w:r w:rsidRPr="00F93D42">
        <w:rPr>
          <w:rFonts w:ascii="AnjaliOldLipi" w:hAnsi="AnjaliOldLipi" w:cs="AnjaliOldLipi"/>
          <w:color w:val="000000"/>
        </w:rPr>
        <w:t>നയിക്കുമെന്നതിനാൽ</w:t>
      </w:r>
      <w:r w:rsidRPr="00F93D42">
        <w:rPr>
          <w:rFonts w:ascii="AnjaliOldLipi" w:hAnsi="AnjaliOldLipi" w:cs="Times New Roman"/>
          <w:color w:val="000000"/>
        </w:rPr>
        <w:t xml:space="preserve"> </w:t>
      </w:r>
      <w:r w:rsidRPr="00F93D42">
        <w:rPr>
          <w:rFonts w:ascii="AnjaliOldLipi" w:hAnsi="AnjaliOldLipi" w:cs="AnjaliOldLipi"/>
          <w:color w:val="000000"/>
        </w:rPr>
        <w:t>ജ്ഞാനശാസ്ത്രത്തിലെ</w:t>
      </w:r>
      <w:r w:rsidRPr="00F93D42">
        <w:rPr>
          <w:rFonts w:ascii="AnjaliOldLipi" w:hAnsi="AnjaliOldLipi" w:cs="Times New Roman"/>
          <w:color w:val="000000"/>
        </w:rPr>
        <w:t xml:space="preserve"> </w:t>
      </w:r>
      <w:r w:rsidRPr="00F93D42">
        <w:rPr>
          <w:rFonts w:ascii="AnjaliOldLipi" w:hAnsi="AnjaliOldLipi" w:cs="AnjaliOldLipi"/>
          <w:color w:val="000000"/>
        </w:rPr>
        <w:t>നിഷേധമാർഗ്ഗത്തിന്റെ</w:t>
      </w:r>
      <w:r w:rsidRPr="00F93D42">
        <w:rPr>
          <w:rFonts w:ascii="AnjaliOldLipi" w:hAnsi="AnjaliOldLipi" w:cs="Times New Roman"/>
          <w:color w:val="000000"/>
        </w:rPr>
        <w:t xml:space="preserve"> </w:t>
      </w:r>
      <w:r w:rsidRPr="00F93D42">
        <w:rPr>
          <w:rFonts w:ascii="AnjaliOldLipi" w:hAnsi="AnjaliOldLipi" w:cs="AnjaliOldLipi"/>
          <w:color w:val="000000"/>
        </w:rPr>
        <w:t>പരിധികൾക്കുള്ളിൽ</w:t>
      </w:r>
      <w:r w:rsidRPr="00F93D42">
        <w:rPr>
          <w:rFonts w:ascii="AnjaliOldLipi" w:hAnsi="AnjaliOldLipi" w:cs="Times New Roman"/>
          <w:color w:val="000000"/>
        </w:rPr>
        <w:t xml:space="preserve"> </w:t>
      </w:r>
      <w:r w:rsidRPr="00F93D42">
        <w:rPr>
          <w:rFonts w:ascii="AnjaliOldLipi" w:hAnsi="AnjaliOldLipi" w:cs="AnjaliOldLipi"/>
          <w:color w:val="000000"/>
        </w:rPr>
        <w:t>തന്നെ</w:t>
      </w:r>
      <w:r w:rsidRPr="00F93D42">
        <w:rPr>
          <w:rFonts w:ascii="AnjaliOldLipi" w:hAnsi="AnjaliOldLipi" w:cs="Times New Roman"/>
          <w:color w:val="000000"/>
        </w:rPr>
        <w:t xml:space="preserve"> </w:t>
      </w:r>
      <w:r w:rsidRPr="00F93D42">
        <w:rPr>
          <w:rFonts w:ascii="AnjaliOldLipi" w:hAnsi="AnjaliOldLipi" w:cs="AnjaliOldLipi"/>
          <w:color w:val="000000"/>
        </w:rPr>
        <w:t>ദൈവാസ്തിത്വത്തെ</w:t>
      </w:r>
      <w:r w:rsidRPr="00F93D42">
        <w:rPr>
          <w:rFonts w:ascii="AnjaliOldLipi" w:hAnsi="AnjaliOldLipi" w:cs="Times New Roman"/>
          <w:color w:val="000000"/>
        </w:rPr>
        <w:t xml:space="preserve"> </w:t>
      </w:r>
      <w:r w:rsidRPr="00F93D42">
        <w:rPr>
          <w:rFonts w:ascii="AnjaliOldLipi" w:hAnsi="AnjaliOldLipi" w:cs="AnjaliOldLipi"/>
          <w:color w:val="000000"/>
        </w:rPr>
        <w:t>സാധൂകരിക്കേണ്ടത്</w:t>
      </w:r>
      <w:r w:rsidRPr="00F93D42">
        <w:rPr>
          <w:rFonts w:ascii="AnjaliOldLipi" w:hAnsi="AnjaliOldLipi" w:cs="Times New Roman"/>
          <w:color w:val="000000"/>
        </w:rPr>
        <w:t xml:space="preserve"> </w:t>
      </w:r>
      <w:r w:rsidR="00191B16" w:rsidRPr="00F93D42">
        <w:rPr>
          <w:rFonts w:ascii="AnjaliOldLipi" w:hAnsi="AnjaliOldLipi" w:cs="Times New Roman"/>
          <w:color w:val="000000"/>
        </w:rPr>
        <w:t>ആവശ്യമായി</w:t>
      </w:r>
      <w:r w:rsidRPr="00F93D42">
        <w:rPr>
          <w:rFonts w:ascii="AnjaliOldLipi" w:hAnsi="AnjaliOldLipi" w:cs="Times New Roman"/>
          <w:color w:val="000000"/>
        </w:rPr>
        <w:t xml:space="preserve"> </w:t>
      </w:r>
      <w:r w:rsidRPr="00F93D42">
        <w:rPr>
          <w:rFonts w:ascii="AnjaliOldLipi" w:hAnsi="AnjaliOldLipi" w:cs="AnjaliOldLipi"/>
          <w:color w:val="000000"/>
        </w:rPr>
        <w:t>വന്നു</w:t>
      </w:r>
      <w:r w:rsidRPr="00F93D42">
        <w:rPr>
          <w:rFonts w:ascii="AnjaliOldLipi" w:hAnsi="AnjaliOldLipi" w:cs="Times New Roman"/>
          <w:color w:val="000000"/>
        </w:rPr>
        <w:t xml:space="preserve">. </w:t>
      </w:r>
      <w:r w:rsidRPr="00F93D42">
        <w:rPr>
          <w:rFonts w:ascii="AnjaliOldLipi" w:hAnsi="AnjaliOldLipi" w:cs="AnjaliOldLipi"/>
          <w:color w:val="000000"/>
        </w:rPr>
        <w:t>ഇന്ദ്രിയസംവേദനങ്ങളുടേയും</w:t>
      </w:r>
      <w:r w:rsidRPr="00F93D42">
        <w:rPr>
          <w:rFonts w:ascii="AnjaliOldLipi" w:hAnsi="AnjaliOldLipi" w:cs="Times New Roman"/>
          <w:color w:val="000000"/>
        </w:rPr>
        <w:t xml:space="preserve"> </w:t>
      </w:r>
      <w:r w:rsidRPr="00F93D42">
        <w:rPr>
          <w:rFonts w:ascii="AnjaliOldLipi" w:hAnsi="AnjaliOldLipi" w:cs="AnjaliOldLipi"/>
          <w:color w:val="000000"/>
        </w:rPr>
        <w:t>ചിന്തയിൽ</w:t>
      </w:r>
      <w:r w:rsidRPr="00F93D42">
        <w:rPr>
          <w:rFonts w:ascii="AnjaliOldLipi" w:hAnsi="AnjaliOldLipi" w:cs="Times New Roman"/>
          <w:color w:val="000000"/>
        </w:rPr>
        <w:t xml:space="preserve"> </w:t>
      </w:r>
      <w:r w:rsidRPr="00F93D42">
        <w:rPr>
          <w:rFonts w:ascii="AnjaliOldLipi" w:hAnsi="AnjaliOldLipi" w:cs="AnjaliOldLipi"/>
          <w:color w:val="000000"/>
        </w:rPr>
        <w:t>ജനിക്കുന്ന</w:t>
      </w:r>
      <w:r w:rsidRPr="00F93D42">
        <w:rPr>
          <w:rFonts w:ascii="AnjaliOldLipi" w:hAnsi="AnjaliOldLipi" w:cs="Times New Roman"/>
          <w:color w:val="000000"/>
        </w:rPr>
        <w:t xml:space="preserve"> </w:t>
      </w:r>
      <w:r w:rsidRPr="00F93D42">
        <w:rPr>
          <w:rFonts w:ascii="AnjaliOldLipi" w:hAnsi="AnjaliOldLipi" w:cs="AnjaliOldLipi"/>
          <w:color w:val="000000"/>
        </w:rPr>
        <w:t>അടിസ്ഥാനാശയങ്ങളുടേയും</w:t>
      </w:r>
      <w:r w:rsidRPr="00F93D42">
        <w:rPr>
          <w:rFonts w:ascii="AnjaliOldLipi" w:hAnsi="AnjaliOldLipi" w:cs="Times New Roman"/>
          <w:color w:val="000000"/>
        </w:rPr>
        <w:t xml:space="preserve"> (ideas) </w:t>
      </w:r>
      <w:r w:rsidRPr="00F93D42">
        <w:rPr>
          <w:rFonts w:ascii="AnjaliOldLipi" w:hAnsi="AnjaliOldLipi" w:cs="AnjaliOldLipi"/>
          <w:color w:val="000000"/>
        </w:rPr>
        <w:t>അതുപോലെ</w:t>
      </w:r>
      <w:r w:rsidRPr="00F93D42">
        <w:rPr>
          <w:rFonts w:ascii="AnjaliOldLipi" w:hAnsi="AnjaliOldLipi" w:cs="Times New Roman"/>
          <w:color w:val="000000"/>
        </w:rPr>
        <w:t xml:space="preserve"> </w:t>
      </w:r>
      <w:r w:rsidRPr="00F93D42">
        <w:rPr>
          <w:rFonts w:ascii="AnjaliOldLipi" w:hAnsi="AnjaliOldLipi" w:cs="AnjaliOldLipi"/>
          <w:color w:val="000000"/>
        </w:rPr>
        <w:t>ഭൗതികയാഥാർഥ്യത്തിന്റെയും</w:t>
      </w:r>
      <w:r w:rsidRPr="00F93D42">
        <w:rPr>
          <w:rFonts w:ascii="AnjaliOldLipi" w:hAnsi="AnjaliOldLipi" w:cs="Times New Roman"/>
          <w:color w:val="000000"/>
        </w:rPr>
        <w:t xml:space="preserve"> </w:t>
      </w:r>
      <w:r w:rsidRPr="00F93D42">
        <w:rPr>
          <w:rFonts w:ascii="AnjaliOldLipi" w:hAnsi="AnjaliOldLipi" w:cs="AnjaliOldLipi"/>
          <w:color w:val="000000"/>
        </w:rPr>
        <w:t>അസ്തിത്വങ്ങളെ</w:t>
      </w:r>
      <w:r w:rsidRPr="00F93D42">
        <w:rPr>
          <w:rFonts w:ascii="AnjaliOldLipi" w:hAnsi="AnjaliOldLipi" w:cs="Times New Roman"/>
          <w:color w:val="000000"/>
        </w:rPr>
        <w:t xml:space="preserve"> </w:t>
      </w:r>
      <w:r w:rsidRPr="00F93D42">
        <w:rPr>
          <w:rFonts w:ascii="AnjaliOldLipi" w:hAnsi="AnjaliOldLipi" w:cs="AnjaliOldLipi"/>
          <w:color w:val="000000"/>
        </w:rPr>
        <w:t>സാധൂകരിക്കാനുള്ള</w:t>
      </w:r>
      <w:r w:rsidRPr="00F93D42">
        <w:rPr>
          <w:rFonts w:ascii="AnjaliOldLipi" w:hAnsi="AnjaliOldLipi" w:cs="Times New Roman"/>
          <w:color w:val="000000"/>
        </w:rPr>
        <w:t xml:space="preserve"> </w:t>
      </w:r>
      <w:r w:rsidRPr="00F93D42">
        <w:rPr>
          <w:rFonts w:ascii="AnjaliOldLipi" w:hAnsi="AnjaliOldLipi" w:cs="AnjaliOldLipi"/>
          <w:color w:val="000000"/>
        </w:rPr>
        <w:t>ഒരു</w:t>
      </w:r>
      <w:r w:rsidRPr="00F93D42">
        <w:rPr>
          <w:rFonts w:ascii="AnjaliOldLipi" w:hAnsi="AnjaliOldLipi" w:cs="Times New Roman"/>
          <w:color w:val="000000"/>
        </w:rPr>
        <w:t xml:space="preserve"> </w:t>
      </w:r>
      <w:r w:rsidRPr="00F93D42">
        <w:rPr>
          <w:rFonts w:ascii="AnjaliOldLipi" w:hAnsi="AnjaliOldLipi" w:cs="AnjaliOldLipi"/>
          <w:color w:val="000000"/>
        </w:rPr>
        <w:t>മാനദണ്ഡമായി</w:t>
      </w:r>
      <w:r w:rsidRPr="00F93D42">
        <w:rPr>
          <w:rFonts w:ascii="AnjaliOldLipi" w:hAnsi="AnjaliOldLipi" w:cs="Times New Roman"/>
          <w:color w:val="000000"/>
        </w:rPr>
        <w:t xml:space="preserve"> </w:t>
      </w:r>
      <w:r w:rsidRPr="00F93D42">
        <w:rPr>
          <w:rFonts w:ascii="AnjaliOldLipi" w:hAnsi="AnjaliOldLipi" w:cs="AnjaliOldLipi"/>
          <w:color w:val="000000"/>
        </w:rPr>
        <w:t>ദൈവാസ്തിത്വത്തെ</w:t>
      </w:r>
      <w:r w:rsidRPr="00F93D42">
        <w:rPr>
          <w:rFonts w:ascii="AnjaliOldLipi" w:hAnsi="AnjaliOldLipi" w:cs="Times New Roman"/>
          <w:color w:val="000000"/>
        </w:rPr>
        <w:t xml:space="preserve"> </w:t>
      </w:r>
      <w:r w:rsidRPr="00F93D42">
        <w:rPr>
          <w:rFonts w:ascii="AnjaliOldLipi" w:hAnsi="AnjaliOldLipi" w:cs="AnjaliOldLipi"/>
          <w:color w:val="000000"/>
        </w:rPr>
        <w:t>ദെക്കാർട്ട്</w:t>
      </w:r>
      <w:r w:rsidRPr="00F93D42">
        <w:rPr>
          <w:rFonts w:ascii="AnjaliOldLipi" w:hAnsi="AnjaliOldLipi" w:cs="Times New Roman"/>
          <w:color w:val="000000"/>
        </w:rPr>
        <w:t xml:space="preserve"> </w:t>
      </w:r>
      <w:r w:rsidRPr="00F93D42">
        <w:rPr>
          <w:rFonts w:ascii="AnjaliOldLipi" w:hAnsi="AnjaliOldLipi" w:cs="AnjaliOldLipi"/>
          <w:color w:val="000000"/>
        </w:rPr>
        <w:t>നിലനിർത്തിയതിൽ</w:t>
      </w:r>
      <w:r w:rsidRPr="00F93D42">
        <w:rPr>
          <w:rFonts w:ascii="AnjaliOldLipi" w:hAnsi="AnjaliOldLipi" w:cs="Times New Roman"/>
          <w:color w:val="000000"/>
        </w:rPr>
        <w:t xml:space="preserve"> - </w:t>
      </w:r>
      <w:r w:rsidRPr="00F93D42">
        <w:rPr>
          <w:rFonts w:ascii="AnjaliOldLipi" w:hAnsi="AnjaliOldLipi" w:cs="AnjaliOldLipi"/>
          <w:color w:val="000000"/>
        </w:rPr>
        <w:t>അല്ലെങ്കിൽ</w:t>
      </w:r>
      <w:r w:rsidRPr="00F93D42">
        <w:rPr>
          <w:rFonts w:ascii="AnjaliOldLipi" w:hAnsi="AnjaliOldLipi" w:cs="Times New Roman"/>
          <w:color w:val="000000"/>
        </w:rPr>
        <w:t xml:space="preserve"> </w:t>
      </w:r>
      <w:r w:rsidRPr="00F93D42">
        <w:rPr>
          <w:rFonts w:ascii="AnjaliOldLipi" w:hAnsi="AnjaliOldLipi" w:cs="AnjaliOldLipi"/>
          <w:color w:val="000000"/>
        </w:rPr>
        <w:t>നിലനിർത്തേണ്ടി</w:t>
      </w:r>
      <w:r w:rsidRPr="00F93D42">
        <w:rPr>
          <w:rFonts w:ascii="AnjaliOldLipi" w:hAnsi="AnjaliOldLipi" w:cs="Times New Roman"/>
          <w:color w:val="000000"/>
        </w:rPr>
        <w:t xml:space="preserve"> </w:t>
      </w:r>
      <w:r w:rsidRPr="00F93D42">
        <w:rPr>
          <w:rFonts w:ascii="AnjaliOldLipi" w:hAnsi="AnjaliOldLipi" w:cs="AnjaliOldLipi"/>
          <w:color w:val="000000"/>
        </w:rPr>
        <w:t>വന്നതിൽ</w:t>
      </w:r>
      <w:r w:rsidRPr="00F93D42">
        <w:rPr>
          <w:rFonts w:ascii="AnjaliOldLipi" w:hAnsi="AnjaliOldLipi" w:cs="Times New Roman"/>
          <w:color w:val="000000"/>
        </w:rPr>
        <w:t xml:space="preserve"> - </w:t>
      </w:r>
      <w:r w:rsidRPr="00F93D42">
        <w:rPr>
          <w:rFonts w:ascii="AnjaliOldLipi" w:hAnsi="AnjaliOldLipi" w:cs="AnjaliOldLipi"/>
          <w:color w:val="000000"/>
        </w:rPr>
        <w:t>ദർശനത്തിന്റെ</w:t>
      </w:r>
      <w:r w:rsidRPr="00F93D42">
        <w:rPr>
          <w:rFonts w:ascii="AnjaliOldLipi" w:hAnsi="AnjaliOldLipi" w:cs="Times New Roman"/>
          <w:color w:val="000000"/>
        </w:rPr>
        <w:t xml:space="preserve"> </w:t>
      </w:r>
      <w:r w:rsidRPr="00F93D42">
        <w:rPr>
          <w:rFonts w:ascii="AnjaliOldLipi" w:hAnsi="AnjaliOldLipi" w:cs="AnjaliOldLipi"/>
          <w:color w:val="000000"/>
        </w:rPr>
        <w:t>സൈദ്ധാന്തികാടിസ്ഥാനത്തിനുപരിയായി</w:t>
      </w:r>
      <w:r w:rsidRPr="00F93D42">
        <w:rPr>
          <w:rFonts w:ascii="AnjaliOldLipi" w:hAnsi="AnjaliOldLipi" w:cs="Times New Roman"/>
          <w:color w:val="000000"/>
        </w:rPr>
        <w:t xml:space="preserve"> </w:t>
      </w:r>
      <w:r w:rsidRPr="00F93D42">
        <w:rPr>
          <w:rFonts w:ascii="AnjaliOldLipi" w:hAnsi="AnjaliOldLipi" w:cs="AnjaliOldLipi"/>
          <w:color w:val="000000"/>
        </w:rPr>
        <w:t>നിൽക്കുന്ന</w:t>
      </w:r>
      <w:r w:rsidRPr="00F93D42">
        <w:rPr>
          <w:rFonts w:ascii="AnjaliOldLipi" w:hAnsi="AnjaliOldLipi" w:cs="Times New Roman"/>
          <w:color w:val="000000"/>
        </w:rPr>
        <w:t xml:space="preserve"> </w:t>
      </w:r>
      <w:r w:rsidRPr="00F93D42">
        <w:rPr>
          <w:rFonts w:ascii="AnjaliOldLipi" w:hAnsi="AnjaliOldLipi" w:cs="AnjaliOldLipi"/>
          <w:color w:val="000000"/>
        </w:rPr>
        <w:t>കാലസ്വാധീനങ്ങളുണ്ടെന്നുള്ളതു</w:t>
      </w:r>
      <w:r w:rsidRPr="00F93D42">
        <w:rPr>
          <w:rFonts w:ascii="AnjaliOldLipi" w:hAnsi="AnjaliOldLipi" w:cs="Times New Roman"/>
          <w:color w:val="000000"/>
        </w:rPr>
        <w:t xml:space="preserve"> </w:t>
      </w:r>
      <w:r w:rsidRPr="00F93D42">
        <w:rPr>
          <w:rFonts w:ascii="AnjaliOldLipi" w:hAnsi="AnjaliOldLipi" w:cs="AnjaliOldLipi"/>
          <w:color w:val="000000"/>
        </w:rPr>
        <w:t>വ്യക്തം</w:t>
      </w:r>
      <w:r w:rsidRPr="00F93D42">
        <w:rPr>
          <w:rFonts w:ascii="AnjaliOldLipi" w:hAnsi="AnjaliOldLipi" w:cs="Times New Roman"/>
          <w:color w:val="000000"/>
        </w:rPr>
        <w:t xml:space="preserve">.  </w:t>
      </w:r>
      <w:r w:rsidR="007103E1" w:rsidRPr="00F93D42">
        <w:rPr>
          <w:rFonts w:ascii="AnjaliOldLipi" w:hAnsi="AnjaliOldLipi" w:cs="Times New Roman"/>
          <w:color w:val="000000"/>
        </w:rPr>
        <w:t xml:space="preserve"> </w:t>
      </w:r>
    </w:p>
    <w:p w14:paraId="23FCDB79" w14:textId="6BEE2C67" w:rsidR="007103E1" w:rsidRPr="00F93D42" w:rsidRDefault="0022153F" w:rsidP="0022153F">
      <w:pPr>
        <w:widowControl w:val="0"/>
        <w:autoSpaceDE w:val="0"/>
        <w:autoSpaceDN w:val="0"/>
        <w:adjustRightInd w:val="0"/>
        <w:spacing w:after="240"/>
        <w:jc w:val="center"/>
        <w:rPr>
          <w:rFonts w:ascii="AnjaliOldLipi" w:hAnsi="AnjaliOldLipi" w:cs="Times New Roman"/>
          <w:color w:val="000000"/>
        </w:rPr>
      </w:pPr>
      <w:r w:rsidRPr="00F93D42">
        <w:rPr>
          <w:rFonts w:ascii="AnjaliOldLipi" w:hAnsi="AnjaliOldLipi" w:cs="Times New Roman"/>
          <w:noProof/>
          <w:color w:val="000000"/>
        </w:rPr>
        <w:drawing>
          <wp:inline distT="0" distB="0" distL="0" distR="0" wp14:anchorId="7C6EEFAA" wp14:editId="006258CA">
            <wp:extent cx="2518715" cy="4083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tationes_de_prima_philosophia_1641.jpg"/>
                    <pic:cNvPicPr/>
                  </pic:nvPicPr>
                  <pic:blipFill>
                    <a:blip r:embed="rId11">
                      <a:extLst>
                        <a:ext uri="{28A0092B-C50C-407E-A947-70E740481C1C}">
                          <a14:useLocalDpi xmlns:a14="http://schemas.microsoft.com/office/drawing/2010/main" val="0"/>
                        </a:ext>
                      </a:extLst>
                    </a:blip>
                    <a:stretch>
                      <a:fillRect/>
                    </a:stretch>
                  </pic:blipFill>
                  <pic:spPr>
                    <a:xfrm>
                      <a:off x="0" y="0"/>
                      <a:ext cx="2519227" cy="4083880"/>
                    </a:xfrm>
                    <a:prstGeom prst="rect">
                      <a:avLst/>
                    </a:prstGeom>
                  </pic:spPr>
                </pic:pic>
              </a:graphicData>
            </a:graphic>
          </wp:inline>
        </w:drawing>
      </w:r>
    </w:p>
    <w:p w14:paraId="2087BD60" w14:textId="77777777" w:rsidR="00627A5E" w:rsidRPr="00F93D42" w:rsidRDefault="00627A5E" w:rsidP="00627A5E">
      <w:pPr>
        <w:rPr>
          <w:rFonts w:ascii="AnjaliOldLipi" w:eastAsia="Times New Roman" w:hAnsi="AnjaliOldLipi" w:cs="Times New Roman"/>
          <w:color w:val="222222"/>
          <w:sz w:val="2"/>
          <w:szCs w:val="2"/>
          <w:shd w:val="clear" w:color="auto" w:fill="FFFFFF"/>
        </w:rPr>
      </w:pPr>
    </w:p>
    <w:p w14:paraId="7D5CC23B" w14:textId="3D50BE16" w:rsidR="00627A5E" w:rsidRPr="00F93D42" w:rsidRDefault="00627A5E" w:rsidP="00F42AEE">
      <w:pPr>
        <w:widowControl w:val="0"/>
        <w:autoSpaceDE w:val="0"/>
        <w:autoSpaceDN w:val="0"/>
        <w:adjustRightInd w:val="0"/>
        <w:spacing w:after="240"/>
        <w:rPr>
          <w:rFonts w:ascii="AnjaliOldLipi" w:hAnsi="AnjaliOldLipi" w:cs="Times Roman"/>
          <w:color w:val="000000"/>
        </w:rPr>
      </w:pPr>
      <w:r w:rsidRPr="00F93D42">
        <w:rPr>
          <w:rFonts w:ascii="AnjaliOldLipi" w:hAnsi="AnjaliOldLipi" w:cs="Malayalam MN"/>
          <w:color w:val="000000"/>
        </w:rPr>
        <w:t>മനസ്സിന്റെ</w:t>
      </w:r>
      <w:r w:rsidRPr="00F93D42">
        <w:rPr>
          <w:rFonts w:ascii="AnjaliOldLipi" w:hAnsi="AnjaliOldLipi" w:cs="Times Roman"/>
          <w:color w:val="000000"/>
        </w:rPr>
        <w:t xml:space="preserve"> </w:t>
      </w:r>
      <w:r w:rsidRPr="00F93D42">
        <w:rPr>
          <w:rFonts w:ascii="AnjaliOldLipi" w:hAnsi="AnjaliOldLipi" w:cs="Malayalam MN"/>
          <w:color w:val="000000"/>
        </w:rPr>
        <w:t>വ്യാപാരങ്ങൾ</w:t>
      </w:r>
      <w:r w:rsidRPr="00F93D42">
        <w:rPr>
          <w:rFonts w:ascii="AnjaliOldLipi" w:hAnsi="AnjaliOldLipi" w:cs="Times Roman"/>
          <w:color w:val="000000"/>
        </w:rPr>
        <w:t xml:space="preserve"> - </w:t>
      </w:r>
      <w:r w:rsidRPr="00F93D42">
        <w:rPr>
          <w:rFonts w:ascii="AnjaliOldLipi" w:hAnsi="AnjaliOldLipi" w:cs="Malayalam MN"/>
          <w:color w:val="000000"/>
        </w:rPr>
        <w:t>ചിന്ത</w:t>
      </w:r>
      <w:r w:rsidRPr="00F93D42">
        <w:rPr>
          <w:rFonts w:ascii="AnjaliOldLipi" w:hAnsi="AnjaliOldLipi" w:cs="Times Roman"/>
          <w:color w:val="000000"/>
        </w:rPr>
        <w:t xml:space="preserve">, </w:t>
      </w:r>
      <w:r w:rsidRPr="00F93D42">
        <w:rPr>
          <w:rFonts w:ascii="AnjaliOldLipi" w:hAnsi="AnjaliOldLipi" w:cs="Malayalam MN"/>
          <w:color w:val="000000"/>
        </w:rPr>
        <w:t>അനുമാനം</w:t>
      </w:r>
      <w:r w:rsidRPr="00F93D42">
        <w:rPr>
          <w:rFonts w:ascii="AnjaliOldLipi" w:hAnsi="AnjaliOldLipi" w:cs="Times Roman"/>
          <w:color w:val="000000"/>
        </w:rPr>
        <w:t xml:space="preserve">, </w:t>
      </w:r>
      <w:r w:rsidRPr="00F93D42">
        <w:rPr>
          <w:rFonts w:ascii="AnjaliOldLipi" w:hAnsi="AnjaliOldLipi" w:cs="Malayalam MN"/>
          <w:color w:val="000000"/>
        </w:rPr>
        <w:t>ഇന്ദ്രിയസംവേദനങ്ങൾ</w:t>
      </w:r>
      <w:r w:rsidRPr="00F93D42">
        <w:rPr>
          <w:rFonts w:ascii="AnjaliOldLipi" w:hAnsi="AnjaliOldLipi" w:cs="Times Roman"/>
          <w:color w:val="000000"/>
        </w:rPr>
        <w:t xml:space="preserve"> </w:t>
      </w:r>
      <w:r w:rsidRPr="00F93D42">
        <w:rPr>
          <w:rFonts w:ascii="AnjaliOldLipi" w:hAnsi="AnjaliOldLipi" w:cs="Malayalam MN"/>
          <w:color w:val="000000"/>
        </w:rPr>
        <w:t>തുടങ്ങിയവ</w:t>
      </w:r>
      <w:r w:rsidRPr="00F93D42">
        <w:rPr>
          <w:rFonts w:ascii="AnjaliOldLipi" w:hAnsi="AnjaliOldLipi" w:cs="Times Roman"/>
          <w:color w:val="000000"/>
        </w:rPr>
        <w:t xml:space="preserve"> - </w:t>
      </w:r>
      <w:r w:rsidR="00743BF9" w:rsidRPr="00F93D42">
        <w:rPr>
          <w:rFonts w:ascii="AnjaliOldLipi" w:hAnsi="AnjaliOldLipi" w:cs="Times Roman"/>
          <w:color w:val="000000"/>
        </w:rPr>
        <w:t>സന്ദർഭങ്ങളനുസരിച്ച്</w:t>
      </w:r>
      <w:r w:rsidRPr="00F93D42">
        <w:rPr>
          <w:rFonts w:ascii="AnjaliOldLipi" w:hAnsi="AnjaliOldLipi" w:cs="Times Roman"/>
          <w:color w:val="000000"/>
        </w:rPr>
        <w:t xml:space="preserve"> </w:t>
      </w:r>
      <w:r w:rsidR="00743BF9" w:rsidRPr="00F93D42">
        <w:rPr>
          <w:rFonts w:ascii="AnjaliOldLipi" w:hAnsi="AnjaliOldLipi" w:cs="Times Roman"/>
          <w:color w:val="000000"/>
        </w:rPr>
        <w:t xml:space="preserve">മാറുകയും മാറ്റുകയും </w:t>
      </w:r>
      <w:r w:rsidRPr="00F93D42">
        <w:rPr>
          <w:rFonts w:ascii="AnjaliOldLipi" w:hAnsi="AnjaliOldLipi" w:cs="Malayalam MN"/>
          <w:color w:val="000000"/>
        </w:rPr>
        <w:t>ചെയ്യുമ്പോൾ</w:t>
      </w:r>
      <w:r w:rsidRPr="00F93D42">
        <w:rPr>
          <w:rFonts w:ascii="AnjaliOldLipi" w:hAnsi="AnjaliOldLipi" w:cs="Times Roman"/>
          <w:color w:val="000000"/>
        </w:rPr>
        <w:t xml:space="preserve">  </w:t>
      </w:r>
      <w:r w:rsidRPr="00F93D42">
        <w:rPr>
          <w:rFonts w:ascii="AnjaliOldLipi" w:hAnsi="AnjaliOldLipi" w:cs="Malayalam MN"/>
          <w:color w:val="000000"/>
        </w:rPr>
        <w:t>ഇത്തരം</w:t>
      </w:r>
      <w:r w:rsidRPr="00F93D42">
        <w:rPr>
          <w:rFonts w:ascii="AnjaliOldLipi" w:hAnsi="AnjaliOldLipi" w:cs="Times Roman"/>
          <w:color w:val="000000"/>
        </w:rPr>
        <w:t xml:space="preserve"> </w:t>
      </w:r>
      <w:r w:rsidRPr="00F93D42">
        <w:rPr>
          <w:rFonts w:ascii="AnjaliOldLipi" w:hAnsi="AnjaliOldLipi" w:cs="Malayalam MN"/>
          <w:color w:val="000000"/>
        </w:rPr>
        <w:t>പ്രക്രിയകൾക്ക്</w:t>
      </w:r>
      <w:r w:rsidRPr="00F93D42">
        <w:rPr>
          <w:rFonts w:ascii="AnjaliOldLipi" w:hAnsi="AnjaliOldLipi" w:cs="Times Roman"/>
          <w:color w:val="000000"/>
        </w:rPr>
        <w:t xml:space="preserve"> </w:t>
      </w:r>
      <w:r w:rsidRPr="00F93D42">
        <w:rPr>
          <w:rFonts w:ascii="AnjaliOldLipi" w:hAnsi="AnjaliOldLipi" w:cs="Malayalam MN"/>
          <w:color w:val="000000"/>
        </w:rPr>
        <w:t>സമാനമായ</w:t>
      </w:r>
      <w:r w:rsidRPr="00F93D42">
        <w:rPr>
          <w:rFonts w:ascii="AnjaliOldLipi" w:hAnsi="AnjaliOldLipi" w:cs="Times Roman"/>
          <w:color w:val="000000"/>
        </w:rPr>
        <w:t xml:space="preserve"> </w:t>
      </w:r>
      <w:r w:rsidRPr="00F93D42">
        <w:rPr>
          <w:rFonts w:ascii="AnjaliOldLipi" w:hAnsi="AnjaliOldLipi" w:cs="Malayalam MN"/>
          <w:color w:val="000000"/>
        </w:rPr>
        <w:t>വഴക്കം</w:t>
      </w:r>
      <w:r w:rsidRPr="00F93D42">
        <w:rPr>
          <w:rFonts w:ascii="AnjaliOldLipi" w:hAnsi="AnjaliOldLipi" w:cs="Times Roman"/>
          <w:color w:val="000000"/>
        </w:rPr>
        <w:t xml:space="preserve"> </w:t>
      </w:r>
      <w:r w:rsidRPr="00F93D42">
        <w:rPr>
          <w:rFonts w:ascii="AnjaliOldLipi" w:hAnsi="AnjaliOldLipi" w:cs="Malayalam MN"/>
          <w:color w:val="000000"/>
        </w:rPr>
        <w:t>അസ്തിത്വങ്ങൾക്കില്ല</w:t>
      </w:r>
      <w:r w:rsidRPr="00F93D42">
        <w:rPr>
          <w:rFonts w:ascii="AnjaliOldLipi" w:hAnsi="AnjaliOldLipi" w:cs="Times Roman"/>
          <w:color w:val="000000"/>
        </w:rPr>
        <w:t xml:space="preserve">. </w:t>
      </w:r>
      <w:r w:rsidRPr="00F93D42">
        <w:rPr>
          <w:rFonts w:ascii="AnjaliOldLipi" w:hAnsi="AnjaliOldLipi" w:cs="Malayalam MN"/>
          <w:color w:val="000000"/>
        </w:rPr>
        <w:t>ലോകമെമ്പാടുമുള്ള</w:t>
      </w:r>
      <w:r w:rsidRPr="00F93D42">
        <w:rPr>
          <w:rFonts w:ascii="AnjaliOldLipi" w:hAnsi="AnjaliOldLipi" w:cs="Times Roman"/>
          <w:color w:val="000000"/>
        </w:rPr>
        <w:t xml:space="preserve"> </w:t>
      </w:r>
      <w:r w:rsidRPr="00F93D42">
        <w:rPr>
          <w:rFonts w:ascii="AnjaliOldLipi" w:hAnsi="AnjaliOldLipi" w:cs="Malayalam MN"/>
          <w:color w:val="000000"/>
        </w:rPr>
        <w:t>ഒരേ</w:t>
      </w:r>
      <w:r w:rsidRPr="00F93D42">
        <w:rPr>
          <w:rFonts w:ascii="AnjaliOldLipi" w:hAnsi="AnjaliOldLipi" w:cs="Times Roman"/>
          <w:color w:val="000000"/>
        </w:rPr>
        <w:t xml:space="preserve"> </w:t>
      </w:r>
      <w:r w:rsidRPr="00F93D42">
        <w:rPr>
          <w:rFonts w:ascii="AnjaliOldLipi" w:hAnsi="AnjaliOldLipi" w:cs="Malayalam MN"/>
          <w:color w:val="000000"/>
        </w:rPr>
        <w:t>പദാർത്ഥങ്ങളും</w:t>
      </w:r>
      <w:r w:rsidRPr="00F93D42">
        <w:rPr>
          <w:rFonts w:ascii="AnjaliOldLipi" w:hAnsi="AnjaliOldLipi" w:cs="Times Roman"/>
          <w:color w:val="000000"/>
        </w:rPr>
        <w:t xml:space="preserve"> </w:t>
      </w:r>
      <w:r w:rsidRPr="00F93D42">
        <w:rPr>
          <w:rFonts w:ascii="AnjaliOldLipi" w:hAnsi="AnjaliOldLipi" w:cs="Malayalam MN"/>
          <w:color w:val="000000"/>
        </w:rPr>
        <w:t>പ്രതിഭാസങ്ങളും</w:t>
      </w:r>
      <w:r w:rsidRPr="00F93D42">
        <w:rPr>
          <w:rFonts w:ascii="AnjaliOldLipi" w:hAnsi="AnjaliOldLipi" w:cs="Times Roman"/>
          <w:color w:val="000000"/>
        </w:rPr>
        <w:t xml:space="preserve"> (</w:t>
      </w:r>
      <w:r w:rsidRPr="00F93D42">
        <w:rPr>
          <w:rFonts w:ascii="AnjaliOldLipi" w:hAnsi="AnjaliOldLipi" w:cs="Malayalam MN"/>
          <w:color w:val="000000"/>
        </w:rPr>
        <w:t>ജലം</w:t>
      </w:r>
      <w:r w:rsidRPr="00F93D42">
        <w:rPr>
          <w:rFonts w:ascii="AnjaliOldLipi" w:hAnsi="AnjaliOldLipi" w:cs="Times Roman"/>
          <w:color w:val="000000"/>
        </w:rPr>
        <w:t xml:space="preserve">, </w:t>
      </w:r>
      <w:r w:rsidRPr="00F93D42">
        <w:rPr>
          <w:rFonts w:ascii="AnjaliOldLipi" w:hAnsi="AnjaliOldLipi" w:cs="Malayalam MN"/>
          <w:color w:val="000000"/>
        </w:rPr>
        <w:t>വായു</w:t>
      </w:r>
      <w:r w:rsidRPr="00F93D42">
        <w:rPr>
          <w:rFonts w:ascii="AnjaliOldLipi" w:hAnsi="AnjaliOldLipi" w:cs="Times Roman"/>
          <w:color w:val="000000"/>
        </w:rPr>
        <w:t xml:space="preserve">, </w:t>
      </w:r>
      <w:r w:rsidRPr="00F93D42">
        <w:rPr>
          <w:rFonts w:ascii="AnjaliOldLipi" w:hAnsi="AnjaliOldLipi" w:cs="Malayalam MN"/>
          <w:color w:val="000000"/>
        </w:rPr>
        <w:t>മരം</w:t>
      </w:r>
      <w:r w:rsidRPr="00F93D42">
        <w:rPr>
          <w:rFonts w:ascii="AnjaliOldLipi" w:hAnsi="AnjaliOldLipi" w:cs="Times Roman"/>
          <w:color w:val="000000"/>
        </w:rPr>
        <w:t xml:space="preserve">, </w:t>
      </w:r>
      <w:r w:rsidRPr="00F93D42">
        <w:rPr>
          <w:rFonts w:ascii="AnjaliOldLipi" w:hAnsi="AnjaliOldLipi" w:cs="Malayalam MN"/>
          <w:color w:val="000000"/>
        </w:rPr>
        <w:t>നദി</w:t>
      </w:r>
      <w:r w:rsidRPr="00F93D42">
        <w:rPr>
          <w:rFonts w:ascii="AnjaliOldLipi" w:hAnsi="AnjaliOldLipi" w:cs="Times Roman"/>
          <w:color w:val="000000"/>
        </w:rPr>
        <w:t xml:space="preserve">, </w:t>
      </w:r>
      <w:r w:rsidRPr="00F93D42">
        <w:rPr>
          <w:rFonts w:ascii="AnjaliOldLipi" w:hAnsi="AnjaliOldLipi" w:cs="Malayalam MN"/>
          <w:color w:val="000000"/>
        </w:rPr>
        <w:t>പർവ്വതം</w:t>
      </w:r>
      <w:r w:rsidRPr="00F93D42">
        <w:rPr>
          <w:rFonts w:ascii="AnjaliOldLipi" w:hAnsi="AnjaliOldLipi" w:cs="Times Roman"/>
          <w:color w:val="000000"/>
        </w:rPr>
        <w:t xml:space="preserve">, </w:t>
      </w:r>
      <w:r w:rsidRPr="00F93D42">
        <w:rPr>
          <w:rFonts w:ascii="AnjaliOldLipi" w:hAnsi="AnjaliOldLipi" w:cs="Malayalam MN"/>
          <w:color w:val="000000"/>
        </w:rPr>
        <w:t>വീട്</w:t>
      </w:r>
      <w:r w:rsidRPr="00F93D42">
        <w:rPr>
          <w:rFonts w:ascii="AnjaliOldLipi" w:hAnsi="AnjaliOldLipi" w:cs="Times Roman"/>
          <w:color w:val="000000"/>
        </w:rPr>
        <w:t xml:space="preserve">, </w:t>
      </w:r>
      <w:r w:rsidRPr="00F93D42">
        <w:rPr>
          <w:rFonts w:ascii="AnjaliOldLipi" w:hAnsi="AnjaliOldLipi" w:cs="Malayalam MN"/>
          <w:color w:val="000000"/>
        </w:rPr>
        <w:t>സമൂഹം</w:t>
      </w:r>
      <w:r w:rsidRPr="00F93D42">
        <w:rPr>
          <w:rFonts w:ascii="AnjaliOldLipi" w:hAnsi="AnjaliOldLipi" w:cs="Times Roman"/>
          <w:color w:val="000000"/>
        </w:rPr>
        <w:t xml:space="preserve">) </w:t>
      </w:r>
      <w:r w:rsidRPr="00F93D42">
        <w:rPr>
          <w:rFonts w:ascii="AnjaliOldLipi" w:hAnsi="AnjaliOldLipi" w:cs="Malayalam MN"/>
          <w:color w:val="000000"/>
        </w:rPr>
        <w:t>പല</w:t>
      </w:r>
      <w:r w:rsidRPr="00F93D42">
        <w:rPr>
          <w:rFonts w:ascii="AnjaliOldLipi" w:hAnsi="AnjaliOldLipi" w:cs="Times Roman"/>
          <w:color w:val="000000"/>
        </w:rPr>
        <w:t xml:space="preserve"> </w:t>
      </w:r>
      <w:r w:rsidRPr="00F93D42">
        <w:rPr>
          <w:rFonts w:ascii="AnjaliOldLipi" w:hAnsi="AnjaliOldLipi" w:cs="Malayalam MN"/>
          <w:color w:val="000000"/>
        </w:rPr>
        <w:t>ഭാഷകളിൽ</w:t>
      </w:r>
      <w:r w:rsidRPr="00F93D42">
        <w:rPr>
          <w:rFonts w:ascii="AnjaliOldLipi" w:hAnsi="AnjaliOldLipi" w:cs="Times Roman"/>
          <w:color w:val="000000"/>
        </w:rPr>
        <w:t xml:space="preserve"> </w:t>
      </w:r>
      <w:r w:rsidRPr="00F93D42">
        <w:rPr>
          <w:rFonts w:ascii="AnjaliOldLipi" w:hAnsi="AnjaliOldLipi" w:cs="Malayalam MN"/>
          <w:color w:val="000000"/>
        </w:rPr>
        <w:t>വ്യത്യസ്ത</w:t>
      </w:r>
      <w:r w:rsidRPr="00F93D42">
        <w:rPr>
          <w:rFonts w:ascii="AnjaliOldLipi" w:hAnsi="AnjaliOldLipi" w:cs="Times Roman"/>
          <w:color w:val="000000"/>
        </w:rPr>
        <w:t xml:space="preserve"> </w:t>
      </w:r>
      <w:r w:rsidRPr="00F93D42">
        <w:rPr>
          <w:rFonts w:ascii="AnjaliOldLipi" w:hAnsi="AnjaliOldLipi" w:cs="Malayalam MN"/>
          <w:color w:val="000000"/>
        </w:rPr>
        <w:t>നാമങ്ങളിൽ</w:t>
      </w:r>
      <w:r w:rsidRPr="00F93D42">
        <w:rPr>
          <w:rFonts w:ascii="AnjaliOldLipi" w:hAnsi="AnjaliOldLipi" w:cs="Times Roman"/>
          <w:color w:val="000000"/>
        </w:rPr>
        <w:t xml:space="preserve"> </w:t>
      </w:r>
      <w:r w:rsidRPr="00F93D42">
        <w:rPr>
          <w:rFonts w:ascii="AnjaliOldLipi" w:hAnsi="AnjaliOldLipi" w:cs="Malayalam MN"/>
          <w:color w:val="000000"/>
        </w:rPr>
        <w:t>അറിയപ്പെടുന്നതുപോലെ</w:t>
      </w:r>
      <w:r w:rsidRPr="00F93D42">
        <w:rPr>
          <w:rFonts w:ascii="AnjaliOldLipi" w:hAnsi="AnjaliOldLipi" w:cs="Times Roman"/>
          <w:color w:val="000000"/>
        </w:rPr>
        <w:t xml:space="preserve">. </w:t>
      </w:r>
      <w:r w:rsidRPr="00F93D42">
        <w:rPr>
          <w:rFonts w:ascii="AnjaliOldLipi" w:hAnsi="AnjaliOldLipi" w:cs="Malayalam MN"/>
          <w:color w:val="000000"/>
        </w:rPr>
        <w:t>അറിവിന്റെ</w:t>
      </w:r>
      <w:r w:rsidRPr="00F93D42">
        <w:rPr>
          <w:rFonts w:ascii="AnjaliOldLipi" w:hAnsi="AnjaliOldLipi" w:cs="Times Roman"/>
          <w:color w:val="000000"/>
        </w:rPr>
        <w:t xml:space="preserve"> </w:t>
      </w:r>
      <w:r w:rsidRPr="00F93D42">
        <w:rPr>
          <w:rFonts w:ascii="AnjaliOldLipi" w:hAnsi="AnjaliOldLipi" w:cs="Malayalam MN"/>
          <w:color w:val="000000"/>
        </w:rPr>
        <w:t>നാനാ</w:t>
      </w:r>
      <w:r w:rsidRPr="00F93D42">
        <w:rPr>
          <w:rFonts w:ascii="AnjaliOldLipi" w:hAnsi="AnjaliOldLipi" w:cs="Times Roman"/>
          <w:color w:val="000000"/>
        </w:rPr>
        <w:t xml:space="preserve"> </w:t>
      </w:r>
      <w:r w:rsidRPr="00F93D42">
        <w:rPr>
          <w:rFonts w:ascii="AnjaliOldLipi" w:hAnsi="AnjaliOldLipi" w:cs="Malayalam MN"/>
          <w:color w:val="000000"/>
        </w:rPr>
        <w:t>രൂപങ്ങളും</w:t>
      </w:r>
      <w:r w:rsidRPr="00F93D42">
        <w:rPr>
          <w:rFonts w:ascii="AnjaliOldLipi" w:hAnsi="AnjaliOldLipi" w:cs="Times Roman"/>
          <w:color w:val="000000"/>
        </w:rPr>
        <w:t xml:space="preserve"> </w:t>
      </w:r>
      <w:r w:rsidRPr="00F93D42">
        <w:rPr>
          <w:rFonts w:ascii="AnjaliOldLipi" w:hAnsi="AnjaliOldLipi" w:cs="Malayalam MN"/>
          <w:color w:val="000000"/>
        </w:rPr>
        <w:t>അസ്തിത്വത്തിന്റെ</w:t>
      </w:r>
      <w:r w:rsidRPr="00F93D42">
        <w:rPr>
          <w:rFonts w:ascii="AnjaliOldLipi" w:hAnsi="AnjaliOldLipi" w:cs="Times Roman"/>
          <w:color w:val="000000"/>
        </w:rPr>
        <w:t xml:space="preserve"> </w:t>
      </w:r>
      <w:r w:rsidR="00311279" w:rsidRPr="00F93D42">
        <w:rPr>
          <w:rFonts w:ascii="AnjaliOldLipi" w:hAnsi="AnjaliOldLipi" w:cs="Times Roman"/>
          <w:color w:val="000000"/>
        </w:rPr>
        <w:t>ഏകഭാവവും</w:t>
      </w:r>
      <w:r w:rsidRPr="00F93D42">
        <w:rPr>
          <w:rFonts w:ascii="AnjaliOldLipi" w:hAnsi="AnjaliOldLipi" w:cs="Times Roman"/>
          <w:color w:val="000000"/>
        </w:rPr>
        <w:t xml:space="preserve"> </w:t>
      </w:r>
      <w:r w:rsidRPr="00F93D42">
        <w:rPr>
          <w:rFonts w:ascii="AnjaliOldLipi" w:hAnsi="AnjaliOldLipi" w:cs="Malayalam MN"/>
          <w:color w:val="000000"/>
        </w:rPr>
        <w:t>സത്താ</w:t>
      </w:r>
      <w:r w:rsidRPr="00F93D42">
        <w:rPr>
          <w:rFonts w:ascii="AnjaliOldLipi" w:hAnsi="AnjaliOldLipi" w:cs="Times Roman"/>
          <w:color w:val="000000"/>
        </w:rPr>
        <w:t xml:space="preserve">, </w:t>
      </w:r>
      <w:r w:rsidRPr="00F93D42">
        <w:rPr>
          <w:rFonts w:ascii="AnjaliOldLipi" w:hAnsi="AnjaliOldLipi" w:cs="Malayalam MN"/>
          <w:color w:val="000000"/>
        </w:rPr>
        <w:t>ജ്ഞാനശാസ്ത്രങ്ങളുടെ</w:t>
      </w:r>
      <w:r w:rsidRPr="00F93D42">
        <w:rPr>
          <w:rFonts w:ascii="AnjaliOldLipi" w:hAnsi="AnjaliOldLipi" w:cs="Times Roman"/>
          <w:color w:val="000000"/>
        </w:rPr>
        <w:t xml:space="preserve"> </w:t>
      </w:r>
      <w:r w:rsidRPr="00F93D42">
        <w:rPr>
          <w:rFonts w:ascii="AnjaliOldLipi" w:hAnsi="AnjaliOldLipi" w:cs="Malayalam MN"/>
          <w:color w:val="000000"/>
        </w:rPr>
        <w:t>പരസ്പരപൂരക</w:t>
      </w:r>
      <w:r w:rsidR="00311279" w:rsidRPr="00F93D42">
        <w:rPr>
          <w:rFonts w:ascii="AnjaliOldLipi" w:hAnsi="AnjaliOldLipi" w:cs="Malayalam MN"/>
          <w:color w:val="000000"/>
        </w:rPr>
        <w:t>ത്വ</w:t>
      </w:r>
      <w:r w:rsidRPr="00F93D42">
        <w:rPr>
          <w:rFonts w:ascii="AnjaliOldLipi" w:hAnsi="AnjaliOldLipi" w:cs="Malayalam MN"/>
          <w:color w:val="000000"/>
        </w:rPr>
        <w:t>ത്തെ</w:t>
      </w:r>
      <w:r w:rsidRPr="00F93D42">
        <w:rPr>
          <w:rFonts w:ascii="AnjaliOldLipi" w:hAnsi="AnjaliOldLipi" w:cs="Times Roman"/>
          <w:color w:val="000000"/>
        </w:rPr>
        <w:t xml:space="preserve"> </w:t>
      </w:r>
      <w:r w:rsidRPr="00F93D42">
        <w:rPr>
          <w:rFonts w:ascii="AnjaliOldLipi" w:hAnsi="AnjaliOldLipi" w:cs="Malayalam MN"/>
          <w:color w:val="000000"/>
        </w:rPr>
        <w:t>സ്വാധീനിക്കുന്നതാണ്</w:t>
      </w:r>
      <w:r w:rsidRPr="00F93D42">
        <w:rPr>
          <w:rFonts w:ascii="AnjaliOldLipi" w:hAnsi="AnjaliOldLipi" w:cs="Times Roman"/>
          <w:color w:val="000000"/>
        </w:rPr>
        <w:t xml:space="preserve">. </w:t>
      </w:r>
      <w:r w:rsidRPr="00F93D42">
        <w:rPr>
          <w:rFonts w:ascii="AnjaliOldLipi" w:hAnsi="AnjaliOldLipi" w:cs="Malayalam MN"/>
          <w:color w:val="000000"/>
        </w:rPr>
        <w:t>എന്നാൽ</w:t>
      </w:r>
      <w:r w:rsidRPr="00F93D42">
        <w:rPr>
          <w:rFonts w:ascii="AnjaliOldLipi" w:hAnsi="AnjaliOldLipi" w:cs="Times Roman"/>
          <w:color w:val="000000"/>
        </w:rPr>
        <w:t xml:space="preserve"> </w:t>
      </w:r>
      <w:r w:rsidRPr="00F93D42">
        <w:rPr>
          <w:rFonts w:ascii="AnjaliOldLipi" w:hAnsi="AnjaliOldLipi" w:cs="Malayalam MN"/>
          <w:color w:val="000000"/>
        </w:rPr>
        <w:t>അറിവിന്റെ</w:t>
      </w:r>
      <w:r w:rsidRPr="00F93D42">
        <w:rPr>
          <w:rFonts w:ascii="AnjaliOldLipi" w:hAnsi="AnjaliOldLipi" w:cs="Times Roman"/>
          <w:color w:val="000000"/>
        </w:rPr>
        <w:t xml:space="preserve">  </w:t>
      </w:r>
      <w:r w:rsidRPr="00F93D42">
        <w:rPr>
          <w:rFonts w:ascii="AnjaliOldLipi" w:hAnsi="AnjaliOldLipi" w:cs="Malayalam MN"/>
          <w:color w:val="000000"/>
        </w:rPr>
        <w:t>അടിസ്ഥാനമായ</w:t>
      </w:r>
      <w:r w:rsidRPr="00F93D42">
        <w:rPr>
          <w:rFonts w:ascii="AnjaliOldLipi" w:hAnsi="AnjaliOldLipi" w:cs="Times Roman"/>
          <w:color w:val="000000"/>
        </w:rPr>
        <w:t xml:space="preserve"> </w:t>
      </w:r>
      <w:r w:rsidRPr="00F93D42">
        <w:rPr>
          <w:rFonts w:ascii="AnjaliOldLipi" w:hAnsi="AnjaliOldLipi" w:cs="Malayalam MN"/>
          <w:color w:val="000000"/>
        </w:rPr>
        <w:t>ഇന്ദ്രിയസംവേദനം</w:t>
      </w:r>
      <w:r w:rsidRPr="00F93D42">
        <w:rPr>
          <w:rFonts w:ascii="AnjaliOldLipi" w:hAnsi="AnjaliOldLipi" w:cs="Times Roman"/>
          <w:color w:val="000000"/>
        </w:rPr>
        <w:t xml:space="preserve"> </w:t>
      </w:r>
      <w:r w:rsidRPr="00F93D42">
        <w:rPr>
          <w:rFonts w:ascii="AnjaliOldLipi" w:hAnsi="AnjaliOldLipi" w:cs="Malayalam MN"/>
          <w:color w:val="000000"/>
        </w:rPr>
        <w:t>അസ്തിത്വത്തിനോട്</w:t>
      </w:r>
      <w:r w:rsidRPr="00F93D42">
        <w:rPr>
          <w:rFonts w:ascii="AnjaliOldLipi" w:hAnsi="AnjaliOldLipi" w:cs="Times Roman"/>
          <w:color w:val="000000"/>
        </w:rPr>
        <w:t xml:space="preserve"> </w:t>
      </w:r>
      <w:r w:rsidRPr="00F93D42">
        <w:rPr>
          <w:rFonts w:ascii="AnjaliOldLipi" w:hAnsi="AnjaliOldLipi" w:cs="Malayalam MN"/>
          <w:color w:val="000000"/>
        </w:rPr>
        <w:t>അടുത്തുനിൽക്കുന്ന</w:t>
      </w:r>
      <w:r w:rsidRPr="00F93D42">
        <w:rPr>
          <w:rFonts w:ascii="AnjaliOldLipi" w:hAnsi="AnjaliOldLipi" w:cs="Times Roman"/>
          <w:color w:val="000000"/>
        </w:rPr>
        <w:t xml:space="preserve"> </w:t>
      </w:r>
      <w:r w:rsidRPr="00F93D42">
        <w:rPr>
          <w:rFonts w:ascii="AnjaliOldLipi" w:hAnsi="AnjaliOldLipi" w:cs="Malayalam MN"/>
          <w:color w:val="000000"/>
        </w:rPr>
        <w:t>സ്ഥിരത</w:t>
      </w:r>
      <w:r w:rsidR="00311279" w:rsidRPr="00F93D42">
        <w:rPr>
          <w:rFonts w:ascii="AnjaliOldLipi" w:hAnsi="AnjaliOldLipi" w:cs="Malayalam MN"/>
          <w:color w:val="000000"/>
        </w:rPr>
        <w:t xml:space="preserve"> കാണിക്കുന്നു</w:t>
      </w:r>
      <w:r w:rsidRPr="00F93D42">
        <w:rPr>
          <w:rFonts w:ascii="AnjaliOldLipi" w:hAnsi="AnjaliOldLipi" w:cs="Times Roman"/>
          <w:color w:val="000000"/>
        </w:rPr>
        <w:t xml:space="preserve">. </w:t>
      </w:r>
      <w:r w:rsidRPr="00F93D42">
        <w:rPr>
          <w:rFonts w:ascii="AnjaliOldLipi" w:hAnsi="AnjaliOldLipi" w:cs="Malayalam MN"/>
          <w:color w:val="000000"/>
        </w:rPr>
        <w:t>അതിനാൽ</w:t>
      </w:r>
      <w:r w:rsidRPr="00F93D42">
        <w:rPr>
          <w:rFonts w:ascii="AnjaliOldLipi" w:hAnsi="AnjaliOldLipi" w:cs="Times Roman"/>
          <w:color w:val="000000"/>
        </w:rPr>
        <w:t xml:space="preserve"> </w:t>
      </w:r>
      <w:r w:rsidRPr="00F93D42">
        <w:rPr>
          <w:rFonts w:ascii="AnjaliOldLipi" w:hAnsi="AnjaliOldLipi" w:cs="Malayalam MN"/>
          <w:color w:val="000000"/>
        </w:rPr>
        <w:t>അറിവിന്റെ</w:t>
      </w:r>
      <w:r w:rsidRPr="00F93D42">
        <w:rPr>
          <w:rFonts w:ascii="AnjaliOldLipi" w:hAnsi="AnjaliOldLipi" w:cs="Times Roman"/>
          <w:color w:val="000000"/>
        </w:rPr>
        <w:t xml:space="preserve"> </w:t>
      </w:r>
      <w:r w:rsidRPr="00F93D42">
        <w:rPr>
          <w:rFonts w:ascii="AnjaliOldLipi" w:hAnsi="AnjaliOldLipi" w:cs="Malayalam MN"/>
          <w:color w:val="000000"/>
        </w:rPr>
        <w:t>വ്യത്യസ്ത</w:t>
      </w:r>
      <w:r w:rsidR="00311279" w:rsidRPr="00F93D42">
        <w:rPr>
          <w:rFonts w:ascii="AnjaliOldLipi" w:hAnsi="AnjaliOldLipi" w:cs="Malayalam MN"/>
          <w:color w:val="000000"/>
        </w:rPr>
        <w:t xml:space="preserve"> </w:t>
      </w:r>
      <w:r w:rsidRPr="00F93D42">
        <w:rPr>
          <w:rFonts w:ascii="AnjaliOldLipi" w:hAnsi="AnjaliOldLipi" w:cs="Malayalam MN"/>
          <w:color w:val="000000"/>
        </w:rPr>
        <w:t>രൂപങ്ങളിലും</w:t>
      </w:r>
      <w:r w:rsidRPr="00F93D42">
        <w:rPr>
          <w:rFonts w:ascii="AnjaliOldLipi" w:hAnsi="AnjaliOldLipi" w:cs="Times Roman"/>
          <w:color w:val="000000"/>
        </w:rPr>
        <w:t xml:space="preserve"> </w:t>
      </w:r>
      <w:r w:rsidRPr="00F93D42">
        <w:rPr>
          <w:rFonts w:ascii="AnjaliOldLipi" w:hAnsi="AnjaliOldLipi" w:cs="Malayalam MN"/>
          <w:color w:val="000000"/>
        </w:rPr>
        <w:t>അസ്തിത്വത്തിന്റെ</w:t>
      </w:r>
      <w:r w:rsidRPr="00F93D42">
        <w:rPr>
          <w:rFonts w:ascii="AnjaliOldLipi" w:hAnsi="AnjaliOldLipi" w:cs="Times Roman"/>
          <w:color w:val="000000"/>
        </w:rPr>
        <w:t xml:space="preserve"> </w:t>
      </w:r>
      <w:r w:rsidR="00311279" w:rsidRPr="00F93D42">
        <w:rPr>
          <w:rFonts w:ascii="AnjaliOldLipi" w:hAnsi="AnjaliOldLipi" w:cs="Times Roman"/>
          <w:color w:val="000000"/>
        </w:rPr>
        <w:t>ഏകഭാവം</w:t>
      </w:r>
      <w:r w:rsidRPr="00F93D42">
        <w:rPr>
          <w:rFonts w:ascii="AnjaliOldLipi" w:hAnsi="AnjaliOldLipi" w:cs="Times Roman"/>
          <w:color w:val="000000"/>
        </w:rPr>
        <w:t xml:space="preserve"> </w:t>
      </w:r>
      <w:r w:rsidRPr="00F93D42">
        <w:rPr>
          <w:rFonts w:ascii="AnjaliOldLipi" w:hAnsi="AnjaliOldLipi" w:cs="Malayalam MN"/>
          <w:color w:val="000000"/>
        </w:rPr>
        <w:t>തിരിച്ചറിയുന്നത്</w:t>
      </w:r>
      <w:r w:rsidRPr="00F93D42">
        <w:rPr>
          <w:rFonts w:ascii="AnjaliOldLipi" w:hAnsi="AnjaliOldLipi" w:cs="Times Roman"/>
          <w:color w:val="000000"/>
        </w:rPr>
        <w:t xml:space="preserve"> </w:t>
      </w:r>
      <w:r w:rsidRPr="00F93D42">
        <w:rPr>
          <w:rFonts w:ascii="AnjaliOldLipi" w:hAnsi="AnjaliOldLipi" w:cs="Malayalam MN"/>
          <w:color w:val="000000"/>
        </w:rPr>
        <w:t>ഇന്ദ്രിയസംവേദനങ്ങളുടെ</w:t>
      </w:r>
      <w:r w:rsidRPr="00F93D42">
        <w:rPr>
          <w:rFonts w:ascii="AnjaliOldLipi" w:hAnsi="AnjaliOldLipi" w:cs="Times Roman"/>
          <w:color w:val="000000"/>
        </w:rPr>
        <w:t xml:space="preserve"> </w:t>
      </w:r>
      <w:r w:rsidRPr="00F93D42">
        <w:rPr>
          <w:rFonts w:ascii="AnjaliOldLipi" w:hAnsi="AnjaliOldLipi" w:cs="Malayalam MN"/>
          <w:color w:val="000000"/>
        </w:rPr>
        <w:t>സ്ഥിരതയിലും</w:t>
      </w:r>
      <w:r w:rsidRPr="00F93D42">
        <w:rPr>
          <w:rFonts w:ascii="AnjaliOldLipi" w:hAnsi="AnjaliOldLipi" w:cs="Times Roman"/>
          <w:color w:val="000000"/>
        </w:rPr>
        <w:t xml:space="preserve"> </w:t>
      </w:r>
      <w:r w:rsidR="00311279" w:rsidRPr="00F93D42">
        <w:rPr>
          <w:rFonts w:ascii="AnjaliOldLipi" w:hAnsi="AnjaliOldLipi" w:cs="Times Roman"/>
          <w:color w:val="000000"/>
        </w:rPr>
        <w:t>സാർവ്വ</w:t>
      </w:r>
      <w:r w:rsidRPr="00F93D42">
        <w:rPr>
          <w:rFonts w:ascii="AnjaliOldLipi" w:hAnsi="AnjaliOldLipi" w:cs="Malayalam MN"/>
          <w:color w:val="000000"/>
        </w:rPr>
        <w:t>ത്രികതയിലുമാണ്</w:t>
      </w:r>
      <w:r w:rsidR="00311279" w:rsidRPr="00F93D42">
        <w:rPr>
          <w:rFonts w:ascii="AnjaliOldLipi" w:hAnsi="AnjaliOldLipi" w:cs="Times Roman"/>
          <w:color w:val="000000"/>
        </w:rPr>
        <w:t>.</w:t>
      </w:r>
      <w:r w:rsidRPr="00F93D42">
        <w:rPr>
          <w:rFonts w:ascii="AnjaliOldLipi" w:hAnsi="AnjaliOldLipi" w:cs="Times Roman"/>
          <w:color w:val="000000"/>
        </w:rPr>
        <w:t xml:space="preserve"> </w:t>
      </w:r>
      <w:r w:rsidRPr="00F93D42">
        <w:rPr>
          <w:rFonts w:ascii="AnjaliOldLipi" w:hAnsi="AnjaliOldLipi" w:cs="Malayalam MN"/>
          <w:color w:val="000000"/>
        </w:rPr>
        <w:t>ചിന്തയിൽ</w:t>
      </w:r>
      <w:r w:rsidRPr="00F93D42">
        <w:rPr>
          <w:rFonts w:ascii="AnjaliOldLipi" w:hAnsi="AnjaliOldLipi" w:cs="Times Roman"/>
          <w:color w:val="000000"/>
        </w:rPr>
        <w:t xml:space="preserve"> </w:t>
      </w:r>
      <w:r w:rsidRPr="00F93D42">
        <w:rPr>
          <w:rFonts w:ascii="AnjaliOldLipi" w:hAnsi="AnjaliOldLipi" w:cs="Malayalam MN"/>
          <w:color w:val="000000"/>
        </w:rPr>
        <w:t>രൂപമെടുക്കുന്ന</w:t>
      </w:r>
      <w:r w:rsidRPr="00F93D42">
        <w:rPr>
          <w:rFonts w:ascii="AnjaliOldLipi" w:hAnsi="AnjaliOldLipi" w:cs="Times Roman"/>
          <w:color w:val="000000"/>
        </w:rPr>
        <w:t xml:space="preserve"> </w:t>
      </w:r>
      <w:r w:rsidRPr="00F93D42">
        <w:rPr>
          <w:rFonts w:ascii="AnjaliOldLipi" w:hAnsi="AnjaliOldLipi" w:cs="Malayalam MN"/>
          <w:color w:val="000000"/>
        </w:rPr>
        <w:t>സംജ്ഞ</w:t>
      </w:r>
      <w:r w:rsidRPr="00F93D42">
        <w:rPr>
          <w:rFonts w:ascii="AnjaliOldLipi" w:hAnsi="AnjaliOldLipi" w:cs="Times Roman"/>
          <w:color w:val="000000"/>
        </w:rPr>
        <w:t>(Begriff / concept)</w:t>
      </w:r>
      <w:r w:rsidRPr="00F93D42">
        <w:rPr>
          <w:rFonts w:ascii="AnjaliOldLipi" w:hAnsi="AnjaliOldLipi" w:cs="Malayalam MN"/>
          <w:color w:val="000000"/>
        </w:rPr>
        <w:t>യു</w:t>
      </w:r>
      <w:r w:rsidR="00B30872" w:rsidRPr="00F93D42">
        <w:rPr>
          <w:rFonts w:ascii="AnjaliOldLipi" w:hAnsi="AnjaliOldLipi" w:cs="Malayalam MN"/>
          <w:color w:val="000000"/>
        </w:rPr>
        <w:t>ടേ</w:t>
      </w:r>
      <w:r w:rsidRPr="00F93D42">
        <w:rPr>
          <w:rFonts w:ascii="AnjaliOldLipi" w:hAnsi="AnjaliOldLipi" w:cs="Malayalam MN"/>
          <w:color w:val="000000"/>
        </w:rPr>
        <w:t>യും</w:t>
      </w:r>
      <w:r w:rsidRPr="00F93D42">
        <w:rPr>
          <w:rFonts w:ascii="AnjaliOldLipi" w:hAnsi="AnjaliOldLipi" w:cs="Times Roman"/>
          <w:color w:val="000000"/>
        </w:rPr>
        <w:t xml:space="preserve"> </w:t>
      </w:r>
      <w:r w:rsidRPr="00F93D42">
        <w:rPr>
          <w:rFonts w:ascii="AnjaliOldLipi" w:hAnsi="AnjaliOldLipi" w:cs="Malayalam MN"/>
          <w:color w:val="000000"/>
        </w:rPr>
        <w:t>അതിനെ</w:t>
      </w:r>
      <w:r w:rsidRPr="00F93D42">
        <w:rPr>
          <w:rFonts w:ascii="AnjaliOldLipi" w:hAnsi="AnjaliOldLipi" w:cs="Times Roman"/>
          <w:color w:val="000000"/>
        </w:rPr>
        <w:t xml:space="preserve"> </w:t>
      </w:r>
      <w:r w:rsidRPr="00F93D42">
        <w:rPr>
          <w:rFonts w:ascii="AnjaliOldLipi" w:hAnsi="AnjaliOldLipi" w:cs="Malayalam MN"/>
          <w:color w:val="000000"/>
        </w:rPr>
        <w:t>ഭൗതിക</w:t>
      </w:r>
      <w:r w:rsidRPr="00F93D42">
        <w:rPr>
          <w:rFonts w:ascii="AnjaliOldLipi" w:hAnsi="AnjaliOldLipi" w:cs="Times Roman"/>
          <w:color w:val="000000"/>
        </w:rPr>
        <w:t xml:space="preserve"> </w:t>
      </w:r>
      <w:r w:rsidRPr="00F93D42">
        <w:rPr>
          <w:rFonts w:ascii="AnjaliOldLipi" w:hAnsi="AnjaliOldLipi" w:cs="Malayalam MN"/>
          <w:color w:val="000000"/>
        </w:rPr>
        <w:t>പ്രതിഭാസങ്ങളോടു</w:t>
      </w:r>
      <w:r w:rsidRPr="00F93D42">
        <w:rPr>
          <w:rFonts w:ascii="AnjaliOldLipi" w:hAnsi="AnjaliOldLipi" w:cs="Times Roman"/>
          <w:color w:val="000000"/>
        </w:rPr>
        <w:t xml:space="preserve"> </w:t>
      </w:r>
      <w:r w:rsidRPr="00F93D42">
        <w:rPr>
          <w:rFonts w:ascii="AnjaliOldLipi" w:hAnsi="AnjaliOldLipi" w:cs="Malayalam MN"/>
          <w:color w:val="000000"/>
        </w:rPr>
        <w:t>ബന്ധിപ്പിക്കുന്ന</w:t>
      </w:r>
      <w:r w:rsidRPr="00F93D42">
        <w:rPr>
          <w:rFonts w:ascii="AnjaliOldLipi" w:hAnsi="AnjaliOldLipi" w:cs="Times Roman"/>
          <w:color w:val="000000"/>
        </w:rPr>
        <w:t xml:space="preserve"> </w:t>
      </w:r>
      <w:r w:rsidRPr="00F93D42">
        <w:rPr>
          <w:rFonts w:ascii="AnjaliOldLipi" w:hAnsi="AnjaliOldLipi" w:cs="Malayalam MN"/>
          <w:color w:val="000000"/>
        </w:rPr>
        <w:t>ഇന്ദ്രിയസംവേദനങ്ങളുടേയും</w:t>
      </w:r>
      <w:r w:rsidRPr="00F93D42">
        <w:rPr>
          <w:rFonts w:ascii="AnjaliOldLipi" w:hAnsi="AnjaliOldLipi" w:cs="Times Roman"/>
          <w:color w:val="000000"/>
        </w:rPr>
        <w:t xml:space="preserve"> </w:t>
      </w:r>
      <w:r w:rsidRPr="00F93D42">
        <w:rPr>
          <w:rFonts w:ascii="AnjaliOldLipi" w:hAnsi="AnjaliOldLipi" w:cs="Malayalam MN"/>
          <w:color w:val="000000"/>
        </w:rPr>
        <w:t>സമന്വയം</w:t>
      </w:r>
      <w:r w:rsidRPr="00F93D42">
        <w:rPr>
          <w:rFonts w:ascii="AnjaliOldLipi" w:hAnsi="AnjaliOldLipi" w:cs="Times Roman"/>
          <w:color w:val="000000"/>
        </w:rPr>
        <w:t xml:space="preserve"> (synthesis) </w:t>
      </w:r>
      <w:r w:rsidR="00B30872" w:rsidRPr="00F93D42">
        <w:rPr>
          <w:rFonts w:ascii="AnjaliOldLipi" w:hAnsi="AnjaliOldLipi" w:cs="Times Roman"/>
          <w:color w:val="000000"/>
        </w:rPr>
        <w:t>അനിവാര്യമെന്നുള്ള</w:t>
      </w:r>
      <w:r w:rsidR="00B30872" w:rsidRPr="00F93D42">
        <w:rPr>
          <w:rFonts w:ascii="AnjaliOldLipi" w:hAnsi="AnjaliOldLipi" w:cs="Times Roman"/>
          <w:color w:val="000000"/>
          <w:lang w:val="de-DE"/>
        </w:rPr>
        <w:t xml:space="preserve"> </w:t>
      </w:r>
      <w:r w:rsidRPr="00F93D42">
        <w:rPr>
          <w:rFonts w:ascii="AnjaliOldLipi" w:hAnsi="AnjaliOldLipi" w:cs="Times Roman"/>
          <w:color w:val="000000"/>
        </w:rPr>
        <w:t xml:space="preserve">Kant </w:t>
      </w:r>
      <w:r w:rsidRPr="00F93D42">
        <w:rPr>
          <w:rFonts w:ascii="AnjaliOldLipi" w:hAnsi="AnjaliOldLipi" w:cs="Malayalam MN"/>
          <w:color w:val="000000"/>
        </w:rPr>
        <w:t>ന്റെ</w:t>
      </w:r>
      <w:r w:rsidRPr="00F93D42">
        <w:rPr>
          <w:rFonts w:ascii="AnjaliOldLipi" w:hAnsi="AnjaliOldLipi" w:cs="Times Roman"/>
          <w:color w:val="000000"/>
        </w:rPr>
        <w:t xml:space="preserve"> </w:t>
      </w:r>
      <w:r w:rsidRPr="00F93D42">
        <w:rPr>
          <w:rFonts w:ascii="AnjaliOldLipi" w:hAnsi="AnjaliOldLipi" w:cs="Malayalam MN"/>
          <w:color w:val="000000"/>
        </w:rPr>
        <w:t>ദർശനം</w:t>
      </w:r>
      <w:r w:rsidRPr="00F93D42">
        <w:rPr>
          <w:rFonts w:ascii="AnjaliOldLipi" w:hAnsi="AnjaliOldLipi" w:cs="Times Roman"/>
          <w:color w:val="000000"/>
        </w:rPr>
        <w:t xml:space="preserve"> </w:t>
      </w:r>
      <w:r w:rsidRPr="00F93D42">
        <w:rPr>
          <w:rFonts w:ascii="AnjaliOldLipi" w:hAnsi="AnjaliOldLipi" w:cs="Malayalam MN"/>
          <w:color w:val="000000"/>
        </w:rPr>
        <w:t>ഇവിടെ</w:t>
      </w:r>
      <w:r w:rsidRPr="00F93D42">
        <w:rPr>
          <w:rFonts w:ascii="AnjaliOldLipi" w:hAnsi="AnjaliOldLipi" w:cs="Times Roman"/>
          <w:color w:val="000000"/>
        </w:rPr>
        <w:t xml:space="preserve"> </w:t>
      </w:r>
      <w:r w:rsidRPr="00F93D42">
        <w:rPr>
          <w:rFonts w:ascii="AnjaliOldLipi" w:hAnsi="AnjaliOldLipi" w:cs="Malayalam MN"/>
          <w:color w:val="000000"/>
        </w:rPr>
        <w:t>സാർത്ഥകമാണ്</w:t>
      </w:r>
      <w:r w:rsidRPr="00F93D42">
        <w:rPr>
          <w:rFonts w:ascii="AnjaliOldLipi" w:hAnsi="AnjaliOldLipi" w:cs="Times Roman"/>
          <w:color w:val="000000"/>
        </w:rPr>
        <w:t xml:space="preserve">. </w:t>
      </w:r>
      <w:r w:rsidRPr="00F93D42">
        <w:rPr>
          <w:rFonts w:ascii="AnjaliOldLipi" w:hAnsi="AnjaliOldLipi" w:cs="Malayalam MN"/>
          <w:color w:val="000000"/>
        </w:rPr>
        <w:t>അറിയുകയെന്ന</w:t>
      </w:r>
      <w:r w:rsidRPr="00F93D42">
        <w:rPr>
          <w:rFonts w:ascii="AnjaliOldLipi" w:hAnsi="AnjaliOldLipi" w:cs="Times Roman"/>
          <w:color w:val="000000"/>
        </w:rPr>
        <w:t xml:space="preserve"> </w:t>
      </w:r>
      <w:r w:rsidRPr="00F93D42">
        <w:rPr>
          <w:rFonts w:ascii="AnjaliOldLipi" w:hAnsi="AnjaliOldLipi" w:cs="Malayalam MN"/>
          <w:color w:val="000000"/>
        </w:rPr>
        <w:t>മനസ്സിന്റെ</w:t>
      </w:r>
      <w:r w:rsidRPr="00F93D42">
        <w:rPr>
          <w:rFonts w:ascii="AnjaliOldLipi" w:hAnsi="AnjaliOldLipi" w:cs="Times Roman"/>
          <w:color w:val="000000"/>
        </w:rPr>
        <w:t xml:space="preserve"> </w:t>
      </w:r>
      <w:r w:rsidRPr="00F93D42">
        <w:rPr>
          <w:rFonts w:ascii="AnjaliOldLipi" w:hAnsi="AnjaliOldLipi" w:cs="Malayalam MN"/>
          <w:color w:val="000000"/>
        </w:rPr>
        <w:t>വളരെ</w:t>
      </w:r>
      <w:r w:rsidRPr="00F93D42">
        <w:rPr>
          <w:rFonts w:ascii="AnjaliOldLipi" w:hAnsi="AnjaliOldLipi" w:cs="Times Roman"/>
          <w:color w:val="000000"/>
        </w:rPr>
        <w:t xml:space="preserve"> </w:t>
      </w:r>
      <w:r w:rsidRPr="00F93D42">
        <w:rPr>
          <w:rFonts w:ascii="AnjaliOldLipi" w:hAnsi="AnjaliOldLipi" w:cs="Malayalam MN"/>
          <w:color w:val="000000"/>
        </w:rPr>
        <w:t>സാധാരണമായ</w:t>
      </w:r>
      <w:r w:rsidRPr="00F93D42">
        <w:rPr>
          <w:rFonts w:ascii="AnjaliOldLipi" w:hAnsi="AnjaliOldLipi" w:cs="Times Roman"/>
          <w:color w:val="000000"/>
        </w:rPr>
        <w:t xml:space="preserve"> </w:t>
      </w:r>
      <w:r w:rsidRPr="00F93D42">
        <w:rPr>
          <w:rFonts w:ascii="AnjaliOldLipi" w:hAnsi="AnjaliOldLipi" w:cs="Malayalam MN"/>
          <w:color w:val="000000"/>
        </w:rPr>
        <w:t>വ്യാപാരത്തിൽ</w:t>
      </w:r>
      <w:r w:rsidRPr="00F93D42">
        <w:rPr>
          <w:rFonts w:ascii="AnjaliOldLipi" w:hAnsi="AnjaliOldLipi" w:cs="Times Roman"/>
          <w:color w:val="000000"/>
        </w:rPr>
        <w:t xml:space="preserve"> </w:t>
      </w:r>
      <w:r w:rsidRPr="00F93D42">
        <w:rPr>
          <w:rFonts w:ascii="AnjaliOldLipi" w:hAnsi="AnjaliOldLipi" w:cs="Malayalam MN"/>
          <w:color w:val="000000"/>
        </w:rPr>
        <w:t>തന്നെ</w:t>
      </w:r>
      <w:r w:rsidRPr="00F93D42">
        <w:rPr>
          <w:rFonts w:ascii="AnjaliOldLipi" w:hAnsi="AnjaliOldLipi" w:cs="Times Roman"/>
          <w:color w:val="000000"/>
        </w:rPr>
        <w:t xml:space="preserve"> </w:t>
      </w:r>
      <w:r w:rsidRPr="00F93D42">
        <w:rPr>
          <w:rFonts w:ascii="AnjaliOldLipi" w:hAnsi="AnjaliOldLipi" w:cs="Malayalam MN"/>
          <w:color w:val="000000"/>
        </w:rPr>
        <w:t>അറിവിന്റെയും</w:t>
      </w:r>
      <w:r w:rsidRPr="00F93D42">
        <w:rPr>
          <w:rFonts w:ascii="AnjaliOldLipi" w:hAnsi="AnjaliOldLipi" w:cs="Times Roman"/>
          <w:color w:val="000000"/>
        </w:rPr>
        <w:t xml:space="preserve"> </w:t>
      </w:r>
      <w:r w:rsidRPr="00F93D42">
        <w:rPr>
          <w:rFonts w:ascii="AnjaliOldLipi" w:hAnsi="AnjaliOldLipi" w:cs="Malayalam MN"/>
          <w:color w:val="000000"/>
        </w:rPr>
        <w:t>അസ്തിത്വത്തിന്റെയും</w:t>
      </w:r>
      <w:r w:rsidRPr="00F93D42">
        <w:rPr>
          <w:rFonts w:ascii="AnjaliOldLipi" w:hAnsi="AnjaliOldLipi" w:cs="Times Roman"/>
          <w:color w:val="000000"/>
        </w:rPr>
        <w:t xml:space="preserve"> </w:t>
      </w:r>
      <w:r w:rsidRPr="00F93D42">
        <w:rPr>
          <w:rFonts w:ascii="AnjaliOldLipi" w:hAnsi="AnjaliOldLipi" w:cs="Malayalam MN"/>
          <w:color w:val="000000"/>
        </w:rPr>
        <w:t>പരസ്പരപൂരകത്വവും</w:t>
      </w:r>
      <w:r w:rsidRPr="00F93D42">
        <w:rPr>
          <w:rFonts w:ascii="AnjaliOldLipi" w:hAnsi="AnjaliOldLipi" w:cs="Times Roman"/>
          <w:color w:val="000000"/>
        </w:rPr>
        <w:t xml:space="preserve"> </w:t>
      </w:r>
      <w:r w:rsidRPr="00F93D42">
        <w:rPr>
          <w:rFonts w:ascii="AnjaliOldLipi" w:hAnsi="AnjaliOldLipi" w:cs="Malayalam MN"/>
          <w:color w:val="000000"/>
        </w:rPr>
        <w:t>അത്</w:t>
      </w:r>
      <w:r w:rsidRPr="00F93D42">
        <w:rPr>
          <w:rFonts w:ascii="AnjaliOldLipi" w:hAnsi="AnjaliOldLipi" w:cs="Times Roman"/>
          <w:color w:val="000000"/>
        </w:rPr>
        <w:t xml:space="preserve"> </w:t>
      </w:r>
      <w:r w:rsidRPr="00F93D42">
        <w:rPr>
          <w:rFonts w:ascii="AnjaliOldLipi" w:hAnsi="AnjaliOldLipi" w:cs="Malayalam MN"/>
          <w:color w:val="000000"/>
        </w:rPr>
        <w:t>അനിവാര്യമാക്കുന്ന</w:t>
      </w:r>
      <w:r w:rsidRPr="00F93D42">
        <w:rPr>
          <w:rFonts w:ascii="AnjaliOldLipi" w:hAnsi="AnjaliOldLipi" w:cs="Times Roman"/>
          <w:color w:val="000000"/>
        </w:rPr>
        <w:t xml:space="preserve"> </w:t>
      </w:r>
      <w:r w:rsidRPr="00F93D42">
        <w:rPr>
          <w:rFonts w:ascii="AnjaliOldLipi" w:hAnsi="AnjaliOldLipi" w:cs="Malayalam MN"/>
          <w:color w:val="000000"/>
        </w:rPr>
        <w:t>ജ്ഞാന</w:t>
      </w:r>
      <w:r w:rsidRPr="00F93D42">
        <w:rPr>
          <w:rFonts w:ascii="AnjaliOldLipi" w:hAnsi="AnjaliOldLipi" w:cs="Times Roman"/>
          <w:color w:val="000000"/>
        </w:rPr>
        <w:t xml:space="preserve">, </w:t>
      </w:r>
      <w:r w:rsidRPr="00F93D42">
        <w:rPr>
          <w:rFonts w:ascii="AnjaliOldLipi" w:hAnsi="AnjaliOldLipi" w:cs="Malayalam MN"/>
          <w:color w:val="000000"/>
        </w:rPr>
        <w:t>സത്താശാസ്ത്രങ്ങളുടെ</w:t>
      </w:r>
      <w:r w:rsidRPr="00F93D42">
        <w:rPr>
          <w:rFonts w:ascii="AnjaliOldLipi" w:hAnsi="AnjaliOldLipi" w:cs="Times Roman"/>
          <w:color w:val="000000"/>
        </w:rPr>
        <w:t xml:space="preserve"> </w:t>
      </w:r>
      <w:r w:rsidRPr="00F93D42">
        <w:rPr>
          <w:rFonts w:ascii="AnjaliOldLipi" w:hAnsi="AnjaliOldLipi" w:cs="Malayalam MN"/>
          <w:color w:val="000000"/>
        </w:rPr>
        <w:t>സമാന്തരതയും</w:t>
      </w:r>
      <w:r w:rsidRPr="00F93D42">
        <w:rPr>
          <w:rFonts w:ascii="AnjaliOldLipi" w:hAnsi="AnjaliOldLipi" w:cs="Times Roman"/>
          <w:color w:val="000000"/>
        </w:rPr>
        <w:t xml:space="preserve"> </w:t>
      </w:r>
      <w:r w:rsidRPr="00F93D42">
        <w:rPr>
          <w:rFonts w:ascii="AnjaliOldLipi" w:hAnsi="AnjaliOldLipi" w:cs="Malayalam MN"/>
          <w:color w:val="000000"/>
        </w:rPr>
        <w:t>അന്തർലീനമായിരിക്കുന്നു</w:t>
      </w:r>
      <w:r w:rsidRPr="00F93D42">
        <w:rPr>
          <w:rFonts w:ascii="AnjaliOldLipi" w:hAnsi="AnjaliOldLipi" w:cs="Times Roman"/>
          <w:color w:val="000000"/>
        </w:rPr>
        <w:t xml:space="preserve">. </w:t>
      </w:r>
      <w:r w:rsidRPr="00F93D42">
        <w:rPr>
          <w:rFonts w:ascii="AnjaliOldLipi" w:hAnsi="AnjaliOldLipi" w:cs="Malayalam MN"/>
          <w:color w:val="000000"/>
        </w:rPr>
        <w:t>എന്നാൽ</w:t>
      </w:r>
      <w:r w:rsidRPr="00F93D42">
        <w:rPr>
          <w:rFonts w:ascii="AnjaliOldLipi" w:hAnsi="AnjaliOldLipi" w:cs="Times Roman"/>
          <w:color w:val="000000"/>
        </w:rPr>
        <w:t xml:space="preserve"> </w:t>
      </w:r>
      <w:r w:rsidR="00B30872" w:rsidRPr="00F93D42">
        <w:rPr>
          <w:rFonts w:ascii="AnjaliOldLipi" w:hAnsi="AnjaliOldLipi" w:cs="Times Roman"/>
          <w:color w:val="000000"/>
        </w:rPr>
        <w:t xml:space="preserve"> ദർശനങ്ങളുടെ അടിസ്ഥാനമാകേണ്ട ഈ പരസ്പരപൂരകത്വവും സമാന്തരതയും</w:t>
      </w:r>
      <w:r w:rsidR="00B30872" w:rsidRPr="00F93D42">
        <w:rPr>
          <w:rFonts w:ascii="AnjaliOldLipi" w:hAnsi="AnjaliOldLipi" w:cs="Times Roman"/>
          <w:color w:val="000000"/>
          <w:lang w:val="de-DE"/>
        </w:rPr>
        <w:t xml:space="preserve"> </w:t>
      </w:r>
      <w:r w:rsidRPr="00F93D42">
        <w:rPr>
          <w:rFonts w:ascii="AnjaliOldLipi" w:hAnsi="AnjaliOldLipi" w:cs="Malayalam MN"/>
          <w:color w:val="000000"/>
        </w:rPr>
        <w:t>ഒരു</w:t>
      </w:r>
      <w:r w:rsidRPr="00F93D42">
        <w:rPr>
          <w:rFonts w:ascii="AnjaliOldLipi" w:hAnsi="AnjaliOldLipi" w:cs="Times Roman"/>
          <w:color w:val="000000"/>
        </w:rPr>
        <w:t xml:space="preserve"> </w:t>
      </w:r>
      <w:r w:rsidRPr="00F93D42">
        <w:rPr>
          <w:rFonts w:ascii="AnjaliOldLipi" w:hAnsi="AnjaliOldLipi" w:cs="Malayalam MN"/>
          <w:color w:val="000000"/>
        </w:rPr>
        <w:t>ആശയത്തിനപ്പുറം</w:t>
      </w:r>
      <w:r w:rsidRPr="00F93D42">
        <w:rPr>
          <w:rFonts w:ascii="AnjaliOldLipi" w:hAnsi="AnjaliOldLipi" w:cs="Times Roman"/>
          <w:color w:val="000000"/>
        </w:rPr>
        <w:t xml:space="preserve"> </w:t>
      </w:r>
      <w:r w:rsidRPr="00F93D42">
        <w:rPr>
          <w:rFonts w:ascii="AnjaliOldLipi" w:hAnsi="AnjaliOldLipi" w:cs="Malayalam MN"/>
          <w:color w:val="000000"/>
        </w:rPr>
        <w:t>സ്കോളാസ്റ്റിസിസത്തിലോ</w:t>
      </w:r>
      <w:r w:rsidRPr="00F93D42">
        <w:rPr>
          <w:rFonts w:ascii="AnjaliOldLipi" w:hAnsi="AnjaliOldLipi" w:cs="Times Roman"/>
          <w:color w:val="000000"/>
        </w:rPr>
        <w:t xml:space="preserve"> </w:t>
      </w:r>
      <w:r w:rsidRPr="00F93D42">
        <w:rPr>
          <w:rFonts w:ascii="AnjaliOldLipi" w:hAnsi="AnjaliOldLipi" w:cs="Malayalam MN"/>
          <w:color w:val="000000"/>
        </w:rPr>
        <w:t>പൂർവ്വാധുനികതയിലോ</w:t>
      </w:r>
      <w:r w:rsidRPr="00F93D42">
        <w:rPr>
          <w:rFonts w:ascii="AnjaliOldLipi" w:hAnsi="AnjaliOldLipi" w:cs="Times Roman"/>
          <w:color w:val="000000"/>
        </w:rPr>
        <w:t xml:space="preserve"> </w:t>
      </w:r>
      <w:r w:rsidRPr="00F93D42">
        <w:rPr>
          <w:rFonts w:ascii="AnjaliOldLipi" w:hAnsi="AnjaliOldLipi" w:cs="Malayalam MN"/>
          <w:color w:val="000000"/>
        </w:rPr>
        <w:t>യാഥാർഥ്യമായില്ല</w:t>
      </w:r>
      <w:r w:rsidRPr="00F93D42">
        <w:rPr>
          <w:rFonts w:ascii="AnjaliOldLipi" w:hAnsi="AnjaliOldLipi" w:cs="Times Roman"/>
          <w:color w:val="000000"/>
        </w:rPr>
        <w:t>.</w:t>
      </w:r>
    </w:p>
    <w:p w14:paraId="19C0425B" w14:textId="0FF5BD12" w:rsidR="001834B4" w:rsidRPr="00F93D42" w:rsidRDefault="001834B4" w:rsidP="00F42AEE">
      <w:pPr>
        <w:widowControl w:val="0"/>
        <w:autoSpaceDE w:val="0"/>
        <w:autoSpaceDN w:val="0"/>
        <w:adjustRightInd w:val="0"/>
        <w:spacing w:after="240"/>
        <w:rPr>
          <w:rFonts w:ascii="AnjaliOldLipi" w:hAnsi="AnjaliOldLipi" w:cs="Times Roman"/>
          <w:color w:val="000000"/>
        </w:rPr>
      </w:pPr>
      <w:r w:rsidRPr="00F93D42">
        <w:rPr>
          <w:rFonts w:ascii="AnjaliOldLipi" w:hAnsi="AnjaliOldLipi" w:cs="Times Roman"/>
          <w:color w:val="000000"/>
        </w:rPr>
        <w:t xml:space="preserve">മധ്യശതകങ്ങളിലെ </w:t>
      </w:r>
      <w:r w:rsidR="00D832DE" w:rsidRPr="00F93D42">
        <w:rPr>
          <w:rFonts w:ascii="AnjaliOldLipi" w:hAnsi="AnjaliOldLipi" w:cs="Times Roman"/>
          <w:color w:val="000000"/>
        </w:rPr>
        <w:t xml:space="preserve">സ്കൊളാസ്റ്റിക് </w:t>
      </w:r>
      <w:r w:rsidRPr="00F93D42">
        <w:rPr>
          <w:rFonts w:ascii="AnjaliOldLipi" w:hAnsi="AnjaliOldLipi" w:cs="Times Roman"/>
          <w:color w:val="000000"/>
        </w:rPr>
        <w:t>ദർശനങ്ങൾക്ക് സത്താ, ജ്ഞാനശാസ്ത്രങ്ങളുടെ സമാന്തരതയുണ്ടെന്നു കരുതുമ്പോഴും അസ്തി</w:t>
      </w:r>
      <w:r w:rsidR="00F43D99" w:rsidRPr="00F93D42">
        <w:rPr>
          <w:rFonts w:ascii="AnjaliOldLipi" w:hAnsi="AnjaliOldLipi" w:cs="Times Roman"/>
          <w:color w:val="000000"/>
        </w:rPr>
        <w:t>ത്വങ്ങൾ</w:t>
      </w:r>
      <w:r w:rsidR="00F43D99" w:rsidRPr="00F93D42">
        <w:rPr>
          <w:rFonts w:ascii="AnjaliOldLipi" w:hAnsi="AnjaliOldLipi" w:cs="Times Roman"/>
          <w:color w:val="000000"/>
          <w:lang w:val="de-DE"/>
        </w:rPr>
        <w:t xml:space="preserve"> അവയുടെ</w:t>
      </w:r>
      <w:r w:rsidRPr="00F93D42">
        <w:rPr>
          <w:rFonts w:ascii="AnjaliOldLipi" w:hAnsi="AnjaliOldLipi" w:cs="Times Roman"/>
          <w:color w:val="000000"/>
        </w:rPr>
        <w:t xml:space="preserve"> - ഭൗതിക, അതിഭൗതികതലങ്ങളിലുള്ള - </w:t>
      </w:r>
      <w:r w:rsidR="00F43D99" w:rsidRPr="00F93D42">
        <w:rPr>
          <w:rFonts w:ascii="AnjaliOldLipi" w:hAnsi="AnjaliOldLipi" w:cs="Times Roman"/>
          <w:color w:val="000000"/>
        </w:rPr>
        <w:t xml:space="preserve">പ്രാഥമികതയിലും പ്രാമുഖ്യത്തിലും </w:t>
      </w:r>
      <w:r w:rsidRPr="00F93D42">
        <w:rPr>
          <w:rFonts w:ascii="AnjaliOldLipi" w:hAnsi="AnjaliOldLipi" w:cs="Times Roman"/>
          <w:color w:val="000000"/>
        </w:rPr>
        <w:t xml:space="preserve">അറിവിന്റെ സാധ്യതയോട് ഒരുതരം മേൽക്കോയ്മ </w:t>
      </w:r>
      <w:r w:rsidR="00C47EE5" w:rsidRPr="00F93D42">
        <w:rPr>
          <w:rFonts w:ascii="AnjaliOldLipi" w:hAnsi="AnjaliOldLipi" w:cs="Times Roman"/>
          <w:color w:val="000000"/>
        </w:rPr>
        <w:t>പാലിച്ചിരുന്നുവെന്നത്</w:t>
      </w:r>
      <w:r w:rsidR="00C47EE5" w:rsidRPr="00F93D42">
        <w:rPr>
          <w:rFonts w:ascii="AnjaliOldLipi" w:hAnsi="AnjaliOldLipi" w:cs="Times Roman"/>
          <w:color w:val="000000"/>
          <w:lang w:val="de-DE"/>
        </w:rPr>
        <w:t xml:space="preserve"> പരക്കെ അംഗീകരിക്കപ്പെട്ട വസ്തുതയാണ്.</w:t>
      </w:r>
      <w:r w:rsidR="00C47EE5" w:rsidRPr="00F93D42">
        <w:rPr>
          <w:rFonts w:ascii="AnjaliOldLipi" w:hAnsi="AnjaliOldLipi" w:cs="Times Roman"/>
          <w:color w:val="000000"/>
        </w:rPr>
        <w:t xml:space="preserve"> </w:t>
      </w:r>
      <w:r w:rsidRPr="00F93D42">
        <w:rPr>
          <w:rFonts w:ascii="AnjaliOldLipi" w:hAnsi="AnjaliOldLipi" w:cs="Times Roman"/>
          <w:color w:val="000000"/>
        </w:rPr>
        <w:t>ഇത്തരം മേൽക്കോയ്മകൾ സൂചിപ്പിക്കുന്ന ലംബത അല്ലെങ്കിൽ ശ്രേണികൾ അസ്തിത്വത്തിന്റെ അനിഷേധ്യത</w:t>
      </w:r>
      <w:r w:rsidR="00C47EE5" w:rsidRPr="00F93D42">
        <w:rPr>
          <w:rFonts w:ascii="AnjaliOldLipi" w:hAnsi="AnjaliOldLipi" w:cs="Times Roman"/>
          <w:color w:val="000000"/>
          <w:lang w:val="de-DE"/>
        </w:rPr>
        <w:t xml:space="preserve"> ഉറപ്പിക്കുന്നതിനൊപ്പം</w:t>
      </w:r>
      <w:r w:rsidRPr="00F93D42">
        <w:rPr>
          <w:rFonts w:ascii="AnjaliOldLipi" w:hAnsi="AnjaliOldLipi" w:cs="Times Roman"/>
          <w:color w:val="000000"/>
        </w:rPr>
        <w:t xml:space="preserve"> </w:t>
      </w:r>
      <w:r w:rsidR="00C47EE5" w:rsidRPr="00F93D42">
        <w:rPr>
          <w:rFonts w:ascii="AnjaliOldLipi" w:hAnsi="AnjaliOldLipi" w:cs="Times Roman"/>
          <w:color w:val="000000"/>
        </w:rPr>
        <w:t>അതിന്റെ</w:t>
      </w:r>
      <w:r w:rsidR="00C47EE5" w:rsidRPr="00F93D42">
        <w:rPr>
          <w:rFonts w:ascii="AnjaliOldLipi" w:hAnsi="AnjaliOldLipi" w:cs="Times Roman"/>
          <w:color w:val="000000"/>
          <w:lang w:val="de-DE"/>
        </w:rPr>
        <w:t xml:space="preserve"> </w:t>
      </w:r>
      <w:r w:rsidRPr="00F93D42">
        <w:rPr>
          <w:rFonts w:ascii="AnjaliOldLipi" w:hAnsi="AnjaliOldLipi" w:cs="Times Roman"/>
          <w:color w:val="000000"/>
        </w:rPr>
        <w:t>അറിവിലൂടെയുള്ള സാധൂകരണത്തെ</w:t>
      </w:r>
      <w:r w:rsidR="00C47EE5" w:rsidRPr="00F93D42">
        <w:rPr>
          <w:rFonts w:ascii="AnjaliOldLipi" w:hAnsi="AnjaliOldLipi" w:cs="Times Roman"/>
          <w:color w:val="000000"/>
          <w:lang w:val="de-DE"/>
        </w:rPr>
        <w:t xml:space="preserve"> അപ്രസക്തമാക്കുകയും ചെയ്തു</w:t>
      </w:r>
      <w:r w:rsidRPr="00F93D42">
        <w:rPr>
          <w:rFonts w:ascii="AnjaliOldLipi" w:hAnsi="AnjaliOldLipi" w:cs="Times Roman"/>
          <w:color w:val="000000"/>
        </w:rPr>
        <w:t xml:space="preserve">. മറിച്ച് </w:t>
      </w:r>
      <w:r w:rsidR="00D832DE" w:rsidRPr="00F93D42">
        <w:rPr>
          <w:rFonts w:ascii="AnjaliOldLipi" w:hAnsi="AnjaliOldLipi" w:cs="Times Roman"/>
          <w:color w:val="000000"/>
        </w:rPr>
        <w:t xml:space="preserve">സ്കൊളാസ്റ്റിക് </w:t>
      </w:r>
      <w:r w:rsidRPr="00F93D42">
        <w:rPr>
          <w:rFonts w:ascii="AnjaliOldLipi" w:hAnsi="AnjaliOldLipi" w:cs="Times Roman"/>
          <w:color w:val="000000"/>
        </w:rPr>
        <w:t xml:space="preserve"> ദർശനപാരമ്പര്യത്തെ മറികടക്കാൻ ശ്രമിക്കുന്ന പൂർവ്വാധുനികത ജ്ഞാനശാസ്ത്രത്തിന്റെ പൂർണ്ണമായ മേൽക്കോയ്മ സ്ഥാപിക്കുന്നതു വഴി അസ്തിത്വങ്ങളെ അറിവിന്റെ മാനദണ്ഡമുപയോഗിച്ചു മാത്രം സാധൂകരിക്കുന്ന ആധുനിക ശാസ്ത്രമാർഗ്ഗം (</w:t>
      </w:r>
      <w:r w:rsidR="00C47EE5" w:rsidRPr="00F93D42">
        <w:rPr>
          <w:rFonts w:ascii="AnjaliOldLipi" w:hAnsi="AnjaliOldLipi" w:cs="Times Roman"/>
          <w:color w:val="000000"/>
        </w:rPr>
        <w:t xml:space="preserve">modern </w:t>
      </w:r>
      <w:r w:rsidRPr="00F93D42">
        <w:rPr>
          <w:rFonts w:ascii="AnjaliOldLipi" w:hAnsi="AnjaliOldLipi" w:cs="Times Roman"/>
          <w:color w:val="000000"/>
        </w:rPr>
        <w:t xml:space="preserve">scientific method) ഒരു വ്യവസ്ഥയായിത്തന്നെ നിലവിൽ </w:t>
      </w:r>
      <w:r w:rsidR="00C47EE5" w:rsidRPr="00F93D42">
        <w:rPr>
          <w:rFonts w:ascii="AnjaliOldLipi" w:hAnsi="AnjaliOldLipi" w:cs="Times Roman"/>
          <w:color w:val="000000"/>
        </w:rPr>
        <w:t>കൊണ്ടു</w:t>
      </w:r>
      <w:r w:rsidRPr="00F93D42">
        <w:rPr>
          <w:rFonts w:ascii="AnjaliOldLipi" w:hAnsi="AnjaliOldLipi" w:cs="Times Roman"/>
          <w:color w:val="000000"/>
        </w:rPr>
        <w:t xml:space="preserve">വന്നു.    </w:t>
      </w:r>
    </w:p>
    <w:p w14:paraId="0A8A20EF" w14:textId="002B8415" w:rsidR="00AC2FE4" w:rsidRPr="00F93D42" w:rsidRDefault="00AC2FE4" w:rsidP="00F42AEE">
      <w:pPr>
        <w:widowControl w:val="0"/>
        <w:autoSpaceDE w:val="0"/>
        <w:autoSpaceDN w:val="0"/>
        <w:adjustRightInd w:val="0"/>
        <w:spacing w:after="240"/>
        <w:rPr>
          <w:rFonts w:ascii="AnjaliOldLipi" w:hAnsi="AnjaliOldLipi" w:cs="Times Roman"/>
          <w:color w:val="000000"/>
        </w:rPr>
      </w:pPr>
      <w:r w:rsidRPr="00F93D42">
        <w:rPr>
          <w:rFonts w:ascii="AnjaliOldLipi" w:hAnsi="AnjaliOldLipi" w:cs="Times Roman"/>
          <w:color w:val="000000"/>
        </w:rPr>
        <w:t xml:space="preserve">സത്താ, ജ്ഞാനശാസ്ത്രങ്ങളുടെ </w:t>
      </w:r>
      <w:r w:rsidR="007477BB" w:rsidRPr="00F93D42">
        <w:rPr>
          <w:rFonts w:ascii="AnjaliOldLipi" w:hAnsi="AnjaliOldLipi" w:cs="Times Roman"/>
          <w:color w:val="000000"/>
        </w:rPr>
        <w:t xml:space="preserve">മാറി മാറി വരുന്ന </w:t>
      </w:r>
      <w:r w:rsidRPr="00F93D42">
        <w:rPr>
          <w:rFonts w:ascii="AnjaliOldLipi" w:hAnsi="AnjaliOldLipi" w:cs="Times Roman"/>
          <w:color w:val="000000"/>
        </w:rPr>
        <w:t xml:space="preserve">ഇത്തരം മേൽക്കോയ്മകൾ കാലത്തിന്റെ ദർശനങ്ങളിലുള്ള പ്രതിഫലനമാണെന്നത് വ്യക്തമാണ്. </w:t>
      </w:r>
      <w:r w:rsidR="00D832DE" w:rsidRPr="00F93D42">
        <w:rPr>
          <w:rFonts w:ascii="AnjaliOldLipi" w:hAnsi="AnjaliOldLipi" w:cs="Times Roman"/>
          <w:color w:val="000000"/>
        </w:rPr>
        <w:t xml:space="preserve">സ്കൊളാസ്റ്റിക് </w:t>
      </w:r>
      <w:r w:rsidRPr="00F93D42">
        <w:rPr>
          <w:rFonts w:ascii="AnjaliOldLipi" w:hAnsi="AnjaliOldLipi" w:cs="Times Roman"/>
          <w:color w:val="000000"/>
        </w:rPr>
        <w:t>ദർശനങ്ങളിൽ അസ്തിത്വത്തിന് അറിവിന്റെ സാധ്യതയേക്കാൾ മുൻ‌തൂക്കം വരുന്നത് മധ്യശതകങ്ങളിലെ മതമേൽക്കോയ്മയുടെ പൊതുസ്വഭാവം</w:t>
      </w:r>
      <w:r w:rsidR="001D21BB" w:rsidRPr="00F93D42">
        <w:rPr>
          <w:rFonts w:ascii="AnjaliOldLipi" w:hAnsi="AnjaliOldLipi" w:cs="Times Roman"/>
          <w:color w:val="000000"/>
          <w:lang w:val="de-DE"/>
        </w:rPr>
        <w:t xml:space="preserve"> </w:t>
      </w:r>
      <w:r w:rsidR="001D21BB" w:rsidRPr="00F93D42">
        <w:rPr>
          <w:rFonts w:ascii="AnjaliOldLipi" w:hAnsi="AnjaliOldLipi" w:cs="Times Roman"/>
          <w:color w:val="000000"/>
        </w:rPr>
        <w:t>കാണിക്കുന്നു</w:t>
      </w:r>
      <w:r w:rsidRPr="00F93D42">
        <w:rPr>
          <w:rFonts w:ascii="AnjaliOldLipi" w:hAnsi="AnjaliOldLipi" w:cs="Times Roman"/>
          <w:color w:val="000000"/>
        </w:rPr>
        <w:t xml:space="preserve">. ദൈവം, ആത്മാവ് തുടങ്ങിയ അതിഭൗതിക അസ്തിത്വങ്ങൾ മാത്രമല്ല ഗോത്ര, പുരോഹിത മേധാവിത്വങ്ങളും പ്ലേഗ് പോലുള്ള മഹാമാരികളും </w:t>
      </w:r>
      <w:r w:rsidR="007477BB" w:rsidRPr="00F93D42">
        <w:rPr>
          <w:rFonts w:ascii="AnjaliOldLipi" w:hAnsi="AnjaliOldLipi" w:cs="Times Roman"/>
          <w:color w:val="000000"/>
        </w:rPr>
        <w:t>‘അറിഞ്ഞു</w:t>
      </w:r>
      <w:r w:rsidR="007477BB" w:rsidRPr="00F93D42">
        <w:rPr>
          <w:rFonts w:ascii="AnjaliOldLipi" w:hAnsi="AnjaliOldLipi" w:cs="Times Roman"/>
          <w:color w:val="000000"/>
          <w:lang w:val="de-DE"/>
        </w:rPr>
        <w:t>’</w:t>
      </w:r>
      <w:r w:rsidR="007477BB" w:rsidRPr="00F93D42">
        <w:rPr>
          <w:rFonts w:ascii="AnjaliOldLipi" w:hAnsi="AnjaliOldLipi" w:cs="Times Roman"/>
          <w:color w:val="000000"/>
        </w:rPr>
        <w:t xml:space="preserve"> പരിഹരിക്കാനോ നിഷേധിക്കാനോ ആകാത്ത</w:t>
      </w:r>
      <w:r w:rsidRPr="00F93D42">
        <w:rPr>
          <w:rFonts w:ascii="AnjaliOldLipi" w:hAnsi="AnjaliOldLipi" w:cs="Times Roman"/>
          <w:color w:val="000000"/>
        </w:rPr>
        <w:t xml:space="preserve"> യാഥാർഥ്യങ്ങളായി സ്വീകരിക്കുകയെന്നത് ഒരു </w:t>
      </w:r>
      <w:r w:rsidR="00C7145A" w:rsidRPr="00F93D42">
        <w:rPr>
          <w:rFonts w:ascii="AnjaliOldLipi" w:hAnsi="AnjaliOldLipi" w:cs="Times Roman"/>
          <w:color w:val="000000"/>
        </w:rPr>
        <w:t>പൊതുരീതിയായി</w:t>
      </w:r>
      <w:r w:rsidRPr="00F93D42">
        <w:rPr>
          <w:rFonts w:ascii="AnjaliOldLipi" w:hAnsi="AnjaliOldLipi" w:cs="Times Roman"/>
          <w:color w:val="000000"/>
        </w:rPr>
        <w:t xml:space="preserve"> നിലനിന്നു. ഭൗതിക, അതിഭൗതിക അസ്തിത്വങ്ങൾ അവ </w:t>
      </w:r>
      <w:r w:rsidR="00C158C3" w:rsidRPr="00C158C3">
        <w:rPr>
          <w:rFonts w:ascii="AnjaliOldLipi" w:hAnsi="AnjaliOldLipi" w:cs="Times Roman" w:hint="cs"/>
          <w:color w:val="000000"/>
        </w:rPr>
        <w:t>അറിവിന്റെ</w:t>
      </w:r>
      <w:r w:rsidR="00C158C3" w:rsidRPr="00C158C3">
        <w:rPr>
          <w:rFonts w:ascii="AnjaliOldLipi" w:hAnsi="AnjaliOldLipi" w:cs="Times Roman"/>
          <w:color w:val="000000"/>
        </w:rPr>
        <w:t xml:space="preserve"> </w:t>
      </w:r>
      <w:r w:rsidR="00C158C3" w:rsidRPr="00C158C3">
        <w:rPr>
          <w:rFonts w:ascii="AnjaliOldLipi" w:hAnsi="AnjaliOldLipi" w:cs="Times Roman" w:hint="cs"/>
          <w:color w:val="000000"/>
        </w:rPr>
        <w:t>സാധ്യത</w:t>
      </w:r>
      <w:r w:rsidR="00C158C3" w:rsidRPr="00C158C3">
        <w:rPr>
          <w:rFonts w:ascii="AnjaliOldLipi" w:hAnsi="AnjaliOldLipi" w:cs="Times Roman"/>
          <w:color w:val="000000"/>
        </w:rPr>
        <w:t xml:space="preserve"> </w:t>
      </w:r>
      <w:r w:rsidR="00C158C3" w:rsidRPr="00C158C3">
        <w:rPr>
          <w:rFonts w:ascii="AnjaliOldLipi" w:hAnsi="AnjaliOldLipi" w:cs="Times Roman" w:hint="cs"/>
          <w:color w:val="000000"/>
        </w:rPr>
        <w:t>എന്ന</w:t>
      </w:r>
      <w:r w:rsidR="00C158C3">
        <w:rPr>
          <w:rFonts w:ascii="AnjaliOldLipi" w:hAnsi="AnjaliOldLipi" w:cs="Times Roman"/>
          <w:color w:val="000000"/>
          <w:lang w:val="de-DE"/>
        </w:rPr>
        <w:t xml:space="preserve"> </w:t>
      </w:r>
      <w:r w:rsidR="00C158C3" w:rsidRPr="00C158C3">
        <w:rPr>
          <w:rFonts w:ascii="AnjaliOldLipi" w:hAnsi="AnjaliOldLipi" w:cs="Times Roman" w:hint="cs"/>
          <w:color w:val="000000"/>
        </w:rPr>
        <w:t>മാനദണ്ഡം</w:t>
      </w:r>
      <w:r w:rsidR="00C158C3" w:rsidRPr="00C158C3">
        <w:rPr>
          <w:rFonts w:ascii="AnjaliOldLipi" w:hAnsi="AnjaliOldLipi" w:cs="Times Roman"/>
          <w:color w:val="000000"/>
        </w:rPr>
        <w:t xml:space="preserve"> </w:t>
      </w:r>
      <w:r w:rsidR="00C158C3" w:rsidRPr="00C158C3">
        <w:rPr>
          <w:rFonts w:ascii="AnjaliOldLipi" w:hAnsi="AnjaliOldLipi" w:cs="Times Roman" w:hint="cs"/>
          <w:color w:val="000000"/>
        </w:rPr>
        <w:t>സ്വീകരിക്കുമ്പോൾ</w:t>
      </w:r>
      <w:r w:rsidR="00C158C3" w:rsidRPr="00C158C3">
        <w:rPr>
          <w:rFonts w:ascii="AnjaliOldLipi" w:hAnsi="AnjaliOldLipi" w:cs="Times Roman"/>
          <w:color w:val="000000"/>
        </w:rPr>
        <w:t xml:space="preserve"> </w:t>
      </w:r>
      <w:r w:rsidRPr="00F93D42">
        <w:rPr>
          <w:rFonts w:ascii="AnjaliOldLipi" w:hAnsi="AnjaliOldLipi" w:cs="Times Roman"/>
          <w:color w:val="000000"/>
        </w:rPr>
        <w:t xml:space="preserve"> പ്രഹേളിക</w:t>
      </w:r>
      <w:r w:rsidR="00CD3DB7" w:rsidRPr="00F93D42">
        <w:rPr>
          <w:rFonts w:ascii="AnjaliOldLipi" w:hAnsi="AnjaliOldLipi" w:cs="Times Roman"/>
          <w:color w:val="000000"/>
        </w:rPr>
        <w:t>ക</w:t>
      </w:r>
      <w:r w:rsidRPr="00F93D42">
        <w:rPr>
          <w:rFonts w:ascii="AnjaliOldLipi" w:hAnsi="AnjaliOldLipi" w:cs="Times Roman"/>
          <w:color w:val="000000"/>
        </w:rPr>
        <w:t xml:space="preserve">ളായി </w:t>
      </w:r>
      <w:r w:rsidR="00C7145A" w:rsidRPr="00F93D42">
        <w:rPr>
          <w:rFonts w:ascii="AnjaliOldLipi" w:hAnsi="AnjaliOldLipi" w:cs="Times Roman"/>
          <w:color w:val="000000"/>
        </w:rPr>
        <w:t>അവശേഷിക്കുമെങ്കിൽക്കൂടി</w:t>
      </w:r>
      <w:r w:rsidRPr="00F93D42">
        <w:rPr>
          <w:rFonts w:ascii="AnjaliOldLipi" w:hAnsi="AnjaliOldLipi" w:cs="Times Roman"/>
          <w:color w:val="000000"/>
        </w:rPr>
        <w:t xml:space="preserve"> നിഷേധിക്കാൻ പാടില്ലയെന്ന അടിസ്ഥാന വിശ്വാസം മധ്യശതകങ്ങളുടെ പോരായ്മയും കരുത്തുമാണ്. അസ്തിത്വത്തിന്റെ  പ്രാഥമികത്വം അറിവിന്റെ സാധ്യതയെ പരിമിതപ്പെടുത്തുമെങ്കിലും അസ്തിത്വ </w:t>
      </w:r>
      <w:r w:rsidR="00CD3DB7" w:rsidRPr="00F93D42">
        <w:rPr>
          <w:rFonts w:ascii="AnjaliOldLipi" w:hAnsi="AnjaliOldLipi" w:cs="Times Roman"/>
          <w:color w:val="000000"/>
        </w:rPr>
        <w:t>പ്രഹേളികകളെ</w:t>
      </w:r>
      <w:r w:rsidRPr="00F93D42">
        <w:rPr>
          <w:rFonts w:ascii="AnjaliOldLipi" w:hAnsi="AnjaliOldLipi" w:cs="Times Roman"/>
          <w:color w:val="000000"/>
        </w:rPr>
        <w:t xml:space="preserve"> വിശദീകരിക്കാനായുള്ള നിരവധി സംവാദങ്ങൾക്ക് അ</w:t>
      </w:r>
      <w:r w:rsidR="00CD3DB7" w:rsidRPr="00F93D42">
        <w:rPr>
          <w:rFonts w:ascii="AnjaliOldLipi" w:hAnsi="AnjaliOldLipi" w:cs="Times Roman"/>
          <w:color w:val="000000"/>
        </w:rPr>
        <w:t>തു</w:t>
      </w:r>
      <w:r w:rsidRPr="00F93D42">
        <w:rPr>
          <w:rFonts w:ascii="AnjaliOldLipi" w:hAnsi="AnjaliOldLipi" w:cs="Times Roman"/>
          <w:color w:val="000000"/>
        </w:rPr>
        <w:t xml:space="preserve"> വഴിയൊരുക്കി. ഈ സംവാദങ്ങൾ വീണ്ടും വീണ്ടും പ്രഹേളികകളിൽ തന്നെ വഴിമുട്ടി നിന്നതിനാൽ സത്യാധിഷ്ഠിതമെങ്കിലും അവസാനിക്കാത്തതായി. എന്നാൽ </w:t>
      </w:r>
      <w:r w:rsidR="00C7145A" w:rsidRPr="00F93D42">
        <w:rPr>
          <w:rFonts w:ascii="AnjaliOldLipi" w:hAnsi="AnjaliOldLipi" w:cs="Times Roman"/>
          <w:color w:val="000000"/>
        </w:rPr>
        <w:t>പൂർവ്വാ</w:t>
      </w:r>
      <w:r w:rsidRPr="00F93D42">
        <w:rPr>
          <w:rFonts w:ascii="AnjaliOldLipi" w:hAnsi="AnjaliOldLipi" w:cs="Times Roman"/>
          <w:color w:val="000000"/>
        </w:rPr>
        <w:t xml:space="preserve">ധുനികത സ്ഥാപിച്ച ജ്ഞാനശാസ്ത്രത്തിന്റെ മേൽക്കോയ്മ അസ്തിത്വങ്ങളുടെ ജ്ഞാന, സത്താശാസ്ത്രാടിസ്ഥാനമുള്ള പ്രഹേളികകളുടെ അവശേഷിപ്പുകൾ അംഗീകരിച്ചില്ല. കണിശമായ ജ്ഞാനശാസ്ത്ര രീതികളുപയോഗിച്ച് </w:t>
      </w:r>
      <w:r w:rsidR="00D832DE" w:rsidRPr="00F93D42">
        <w:rPr>
          <w:rFonts w:ascii="AnjaliOldLipi" w:hAnsi="AnjaliOldLipi" w:cs="Times Roman"/>
          <w:color w:val="000000"/>
        </w:rPr>
        <w:t xml:space="preserve">സ്കൊളാസ്റ്റിക് </w:t>
      </w:r>
      <w:r w:rsidRPr="00F93D42">
        <w:rPr>
          <w:rFonts w:ascii="AnjaliOldLipi" w:hAnsi="AnjaliOldLipi" w:cs="Times Roman"/>
          <w:color w:val="000000"/>
        </w:rPr>
        <w:t xml:space="preserve">ദർശനങ്ങളിൽ നിന്നും ബാക്കിയായി നിലനിന്ന അസ്തിത്വങ്ങളുടെ - പ്രത്യേകിച്ച് ഭൗതിക പ്രതിഭാസങ്ങളുടെ - പ്രഹേളികയെ എന്നെന്നേയ്ക്കുമായി </w:t>
      </w:r>
      <w:r w:rsidR="00CD3DB7" w:rsidRPr="00F93D42">
        <w:rPr>
          <w:rFonts w:ascii="AnjaliOldLipi" w:hAnsi="AnjaliOldLipi" w:cs="Times Roman"/>
          <w:color w:val="000000"/>
        </w:rPr>
        <w:t>മറികടക്കാനും</w:t>
      </w:r>
      <w:r w:rsidRPr="00F93D42">
        <w:rPr>
          <w:rFonts w:ascii="AnjaliOldLipi" w:hAnsi="AnjaliOldLipi" w:cs="Times Roman"/>
          <w:color w:val="000000"/>
        </w:rPr>
        <w:t xml:space="preserve"> അവയെ ശാസ്ത്ര, ദർശനങ്ങളുടെ അടിസ്ഥാന പ്രമാണങ്ങളിലേയ്ക്ക് (axioms) ഒതുക്കാനുമാണ് </w:t>
      </w:r>
      <w:r w:rsidR="00C7145A" w:rsidRPr="00F93D42">
        <w:rPr>
          <w:rFonts w:ascii="AnjaliOldLipi" w:hAnsi="AnjaliOldLipi" w:cs="Times Roman"/>
          <w:color w:val="000000"/>
        </w:rPr>
        <w:t>പൂർവ്വാ</w:t>
      </w:r>
      <w:r w:rsidRPr="00F93D42">
        <w:rPr>
          <w:rFonts w:ascii="AnjaliOldLipi" w:hAnsi="AnjaliOldLipi" w:cs="Times Roman"/>
          <w:color w:val="000000"/>
        </w:rPr>
        <w:t xml:space="preserve">ധുനികത ശ്രമിച്ചത്.   </w:t>
      </w:r>
    </w:p>
    <w:p w14:paraId="3D06D160" w14:textId="7AF9EF0B" w:rsidR="00BB2893" w:rsidRPr="00F93D42" w:rsidRDefault="00763D10" w:rsidP="00BB2893">
      <w:pPr>
        <w:widowControl w:val="0"/>
        <w:autoSpaceDE w:val="0"/>
        <w:autoSpaceDN w:val="0"/>
        <w:adjustRightInd w:val="0"/>
        <w:spacing w:after="240"/>
        <w:rPr>
          <w:rFonts w:ascii="AnjaliOldLipi" w:hAnsi="AnjaliOldLipi" w:cs="Times Roman"/>
          <w:color w:val="000000"/>
        </w:rPr>
      </w:pPr>
      <w:r w:rsidRPr="00F93D42">
        <w:rPr>
          <w:rFonts w:ascii="AnjaliOldLipi" w:hAnsi="AnjaliOldLipi" w:cs="Times Roman"/>
          <w:color w:val="000000"/>
        </w:rPr>
        <w:t>Descartes, Locke,</w:t>
      </w:r>
      <w:r w:rsidR="00CD3DB7" w:rsidRPr="00F93D42">
        <w:rPr>
          <w:rFonts w:ascii="AnjaliOldLipi" w:hAnsi="AnjaliOldLipi" w:cs="Times Roman"/>
          <w:color w:val="000000"/>
        </w:rPr>
        <w:t xml:space="preserve"> Gassendi,</w:t>
      </w:r>
      <w:r w:rsidRPr="00F93D42">
        <w:rPr>
          <w:rFonts w:ascii="AnjaliOldLipi" w:hAnsi="AnjaliOldLipi" w:cs="Times Roman"/>
          <w:color w:val="000000"/>
        </w:rPr>
        <w:t xml:space="preserve"> Hobbes, Kepler, Galileo, Newt</w:t>
      </w:r>
      <w:r w:rsidR="00165374" w:rsidRPr="00F93D42">
        <w:rPr>
          <w:rFonts w:ascii="AnjaliOldLipi" w:hAnsi="AnjaliOldLipi" w:cs="Times Roman"/>
          <w:color w:val="000000"/>
        </w:rPr>
        <w:t>on, Hooke, Boyle തുടങ്ങിയ പൂർവ്വാധുനിക</w:t>
      </w:r>
      <w:r w:rsidR="00165374" w:rsidRPr="00F93D42">
        <w:rPr>
          <w:rFonts w:ascii="AnjaliOldLipi" w:hAnsi="AnjaliOldLipi" w:cs="Times Roman"/>
          <w:color w:val="000000"/>
          <w:lang w:val="de-DE"/>
        </w:rPr>
        <w:t xml:space="preserve"> </w:t>
      </w:r>
      <w:r w:rsidR="00165374" w:rsidRPr="00F93D42">
        <w:rPr>
          <w:rFonts w:ascii="AnjaliOldLipi" w:hAnsi="AnjaliOldLipi" w:cs="Times Roman"/>
          <w:color w:val="000000"/>
        </w:rPr>
        <w:t>ദാർശനികരും ശാസ്ത്രജ്ഞരും</w:t>
      </w:r>
      <w:r w:rsidRPr="00F93D42">
        <w:rPr>
          <w:rFonts w:ascii="AnjaliOldLipi" w:hAnsi="AnjaliOldLipi" w:cs="Times Roman"/>
          <w:color w:val="000000"/>
        </w:rPr>
        <w:t xml:space="preserve"> ഏകദേശം ഒരേപോലെ ഭൗതികദർശനം (Mechanical Philosophy) </w:t>
      </w:r>
      <w:r w:rsidR="00165374" w:rsidRPr="00F93D42">
        <w:rPr>
          <w:rFonts w:ascii="AnjaliOldLipi" w:hAnsi="AnjaliOldLipi" w:cs="Times Roman"/>
          <w:color w:val="000000"/>
        </w:rPr>
        <w:t>നിർണ്ണയിച്ച അല്ലെങ്കിൽ    നിഷ്കർഷിച്ച</w:t>
      </w:r>
      <w:r w:rsidR="00165374" w:rsidRPr="00F93D42">
        <w:rPr>
          <w:rFonts w:ascii="AnjaliOldLipi" w:hAnsi="AnjaliOldLipi" w:cs="Times Roman"/>
          <w:color w:val="000000"/>
          <w:lang w:val="de-DE"/>
        </w:rPr>
        <w:t xml:space="preserve"> </w:t>
      </w:r>
      <w:r w:rsidRPr="00F93D42">
        <w:rPr>
          <w:rFonts w:ascii="AnjaliOldLipi" w:hAnsi="AnjaliOldLipi" w:cs="Times Roman"/>
          <w:color w:val="000000"/>
        </w:rPr>
        <w:t xml:space="preserve">സാമാന്യരീതികളാണ് അവലംബിച്ചത്. പ്രഹേളിക(aporia)യിൽ നിന്നും പ്രമാണ(axiom)ത്തിലേയ്‌ക്കുള്ള സത്താ, ജ്ഞാനശാസ്ത്രങ്ങളുടെ മാർഗ്ഗരീതികളിൽ സംഭവിച്ച പരിവർത്തനം </w:t>
      </w:r>
      <w:r w:rsidR="00CD3DB7" w:rsidRPr="00F93D42">
        <w:rPr>
          <w:rFonts w:ascii="AnjaliOldLipi" w:hAnsi="AnjaliOldLipi" w:cs="Times Roman"/>
          <w:color w:val="000000"/>
        </w:rPr>
        <w:t>പൂർവ്വാ</w:t>
      </w:r>
      <w:r w:rsidRPr="00F93D42">
        <w:rPr>
          <w:rFonts w:ascii="AnjaliOldLipi" w:hAnsi="AnjaliOldLipi" w:cs="Times Roman"/>
          <w:color w:val="000000"/>
        </w:rPr>
        <w:t>ധുനികതയിൽ തുടങ്ങുന്ന മനുഷ്യമനസ്സിന്റെ മേൽക്കോയ്മയെ സൂചിപ്പിക്കുന്നു. പതിനാറാം നൂറ്റാണ്ടിൽ തുടങ്ങുന്ന ആധുനിക ദർശനങ്ങളും ശാസ്ത്രവും ഒരു</w:t>
      </w:r>
      <w:r w:rsidR="00171BE5" w:rsidRPr="00F93D42">
        <w:rPr>
          <w:rFonts w:ascii="AnjaliOldLipi" w:hAnsi="AnjaliOldLipi" w:cs="Times Roman"/>
          <w:color w:val="000000"/>
          <w:lang w:val="de-DE"/>
        </w:rPr>
        <w:t xml:space="preserve"> </w:t>
      </w:r>
      <w:r w:rsidRPr="00F93D42">
        <w:rPr>
          <w:rFonts w:ascii="AnjaliOldLipi" w:hAnsi="AnjaliOldLipi" w:cs="Times Roman"/>
          <w:color w:val="000000"/>
        </w:rPr>
        <w:t xml:space="preserve">പോലെ ഭൗതിക, അതിഭൗതിക അസ്തിത്വങ്ങളെ അറിവിന്റെ സാധ്യത ആധാരമാക്കി സാധൂകരിക്കാനും </w:t>
      </w:r>
      <w:r w:rsidR="00171BE5" w:rsidRPr="00F93D42">
        <w:rPr>
          <w:rFonts w:ascii="AnjaliOldLipi" w:hAnsi="AnjaliOldLipi" w:cs="Times Roman"/>
          <w:color w:val="000000"/>
        </w:rPr>
        <w:t xml:space="preserve">അതുവഴി </w:t>
      </w:r>
      <w:r w:rsidRPr="00F93D42">
        <w:rPr>
          <w:rFonts w:ascii="AnjaliOldLipi" w:hAnsi="AnjaliOldLipi" w:cs="Times Roman"/>
          <w:color w:val="000000"/>
        </w:rPr>
        <w:t xml:space="preserve">മനുഷ്യമനസ്സിനു കീഴ്പ്പെടുത്താനുമുള്ള പ്രവണത കാണിക്കുന്നു. ഇതു വ്യക്തമായും ഒരു കാലസവിശേഷത തന്നെയാണ്. Bacon, Descartes, Locke, Galileo, Newton തുടങ്ങി </w:t>
      </w:r>
      <w:r w:rsidR="00165374" w:rsidRPr="00F93D42">
        <w:rPr>
          <w:rFonts w:ascii="AnjaliOldLipi" w:hAnsi="AnjaliOldLipi" w:cs="Times Roman"/>
          <w:color w:val="000000"/>
        </w:rPr>
        <w:t>പൂർവ്വാ</w:t>
      </w:r>
      <w:r w:rsidRPr="00F93D42">
        <w:rPr>
          <w:rFonts w:ascii="AnjaliOldLipi" w:hAnsi="AnjaliOldLipi" w:cs="Times Roman"/>
          <w:color w:val="000000"/>
        </w:rPr>
        <w:t xml:space="preserve">ധുനികതയിലെ ഭൂരിഭാഗം ദാർശനികരും ശാസ്ത്രജ്ഞരും Mechanical Philosophy യുടെ വക്താക്കളും പ്രയോക്താക്കളുമായിരുന്നു. ഈ ദർശനവ്യവസ്ഥയിൽ ഭൗതികാസ്തിത്വങ്ങളും അതിഭൗതികതലത്തിൽ നിൽക്കുന്ന ഇന്ദ്രിയസംവേദനങ്ങൾ പോലുള്ള മാനസിക യാഥാർഥ്യങ്ങളും ഭൗതികമായ സൂക്ഷ്മാണുവാദത്തിലേയ്ക്ക് (atomism / corpuscular philosophy) ലളിതവൽക്കരിക്കപ്പെട്ടു. മനുഷ്യരുൾപ്പെടുന്ന പ്രകൃതിയിലെ എല്ലാ അസ്തിത്വങ്ങളുടെ മേലും അറിവിന്റെ മേൽക്കോയ്മ സ്ഥാപിക്കുകയെന്നതായിരുന്നു </w:t>
      </w:r>
      <w:r w:rsidR="00165374" w:rsidRPr="00F93D42">
        <w:rPr>
          <w:rFonts w:ascii="AnjaliOldLipi" w:hAnsi="AnjaliOldLipi" w:cs="Times Roman"/>
          <w:color w:val="000000"/>
        </w:rPr>
        <w:t>പൂർവ്വാ</w:t>
      </w:r>
      <w:r w:rsidRPr="00F93D42">
        <w:rPr>
          <w:rFonts w:ascii="AnjaliOldLipi" w:hAnsi="AnjaliOldLipi" w:cs="Times Roman"/>
          <w:color w:val="000000"/>
        </w:rPr>
        <w:t>ധുനികതയിലെ ദർശന, ശാസ്ത്രവ്യവസ്ഥകളുടെ പ്രധാന ലക്‌ഷ്യം. ഈ കാലസവിശേഷത ദർശ</w:t>
      </w:r>
      <w:r w:rsidR="00171BE5" w:rsidRPr="00F93D42">
        <w:rPr>
          <w:rFonts w:ascii="AnjaliOldLipi" w:hAnsi="AnjaliOldLipi" w:cs="Times Roman"/>
          <w:color w:val="000000"/>
        </w:rPr>
        <w:t>ന</w:t>
      </w:r>
      <w:r w:rsidRPr="00F93D42">
        <w:rPr>
          <w:rFonts w:ascii="AnjaliOldLipi" w:hAnsi="AnjaliOldLipi" w:cs="Times Roman"/>
          <w:color w:val="000000"/>
        </w:rPr>
        <w:t>ങ്ങ</w:t>
      </w:r>
      <w:r w:rsidR="00171BE5" w:rsidRPr="00F93D42">
        <w:rPr>
          <w:rFonts w:ascii="AnjaliOldLipi" w:hAnsi="AnjaliOldLipi" w:cs="Times Roman"/>
          <w:color w:val="000000"/>
        </w:rPr>
        <w:t>ളുടേയും</w:t>
      </w:r>
      <w:r w:rsidRPr="00F93D42">
        <w:rPr>
          <w:rFonts w:ascii="AnjaliOldLipi" w:hAnsi="AnjaliOldLipi" w:cs="Times Roman"/>
          <w:color w:val="000000"/>
        </w:rPr>
        <w:t xml:space="preserve"> പ്രകൃതിശാസ്ത്രങ്ങ</w:t>
      </w:r>
      <w:r w:rsidR="00171BE5" w:rsidRPr="00F93D42">
        <w:rPr>
          <w:rFonts w:ascii="AnjaliOldLipi" w:hAnsi="AnjaliOldLipi" w:cs="Times Roman"/>
          <w:color w:val="000000"/>
        </w:rPr>
        <w:t>ളുടേയും</w:t>
      </w:r>
      <w:r w:rsidRPr="00F93D42">
        <w:rPr>
          <w:rFonts w:ascii="AnjaliOldLipi" w:hAnsi="AnjaliOldLipi" w:cs="Times Roman"/>
          <w:color w:val="000000"/>
        </w:rPr>
        <w:t xml:space="preserve"> സൈദ്ധാന്തികതലങ്ങൾ കടന്ന് പ്രായോഗികതലത്തിൽ പ്രകൃതിസമ്പത്തുകളെ മനുഷ്യന്റെ ആവശ്യങ്ങൾക്കായി യഥേഷ്ടം ഉപയോഗിക്കുക അഥവാ ചൂഷണം ചെയ്യുക എന്ന പൊതുധാരണയിലേയ്ക്കു വന്നത് സ്വാഭാവികം മാത്രം. പ്രകൃതിയെ മനുഷ്യന്റെയും മനുഷ്യസമൂഹങ്ങളു</w:t>
      </w:r>
      <w:r w:rsidR="00171BE5" w:rsidRPr="00F93D42">
        <w:rPr>
          <w:rFonts w:ascii="AnjaliOldLipi" w:hAnsi="AnjaliOldLipi" w:cs="Times Roman"/>
          <w:color w:val="000000"/>
        </w:rPr>
        <w:t>ടേയും</w:t>
      </w:r>
      <w:r w:rsidRPr="00F93D42">
        <w:rPr>
          <w:rFonts w:ascii="AnjaliOldLipi" w:hAnsi="AnjaliOldLipi" w:cs="Times Roman"/>
          <w:color w:val="000000"/>
        </w:rPr>
        <w:t xml:space="preserve"> 'പുരോഗതി'യ്ക്കായി കീഴടക്കുകയും ഉപയോഗിക്കുകയും ചെയ്യുകയെന്ന പൊതുവീക്ഷണം മനുഷ്യരെ മനുഷ്യർ തന്നെ അടിമപ്പെടുത്തി ഉപയോഗിക്കുകയെന്ന ആധുനികകാല പ്രഭുത്വത്തിന്റെ (feudalism) വിശ്വാസ, ബോധ്യങ്ങൾക്ക് ഒരു സമാന്തര അടിസ്ഥാനമായത്</w:t>
      </w:r>
      <w:r w:rsidR="006921A8">
        <w:rPr>
          <w:rFonts w:ascii="AnjaliOldLipi" w:hAnsi="AnjaliOldLipi" w:cs="Times Roman"/>
          <w:color w:val="000000"/>
        </w:rPr>
        <w:t xml:space="preserve"> </w:t>
      </w:r>
      <w:r w:rsidR="006921A8" w:rsidRPr="006921A8">
        <w:rPr>
          <w:rFonts w:ascii="AnjaliOldLipi" w:hAnsi="AnjaliOldLipi" w:cs="Times Roman" w:hint="cs"/>
          <w:color w:val="000000"/>
        </w:rPr>
        <w:t>യാദൃശ്ചികതയല്ല</w:t>
      </w:r>
      <w:r w:rsidRPr="00F93D42">
        <w:rPr>
          <w:rFonts w:ascii="AnjaliOldLipi" w:hAnsi="AnjaliOldLipi" w:cs="Times Roman"/>
          <w:color w:val="000000"/>
        </w:rPr>
        <w:t xml:space="preserve">.   </w:t>
      </w:r>
    </w:p>
    <w:p w14:paraId="6C2A24FA" w14:textId="499B17F5" w:rsidR="00841C5B" w:rsidRPr="00F93D42" w:rsidRDefault="00763D10" w:rsidP="00BB2893">
      <w:pPr>
        <w:widowControl w:val="0"/>
        <w:autoSpaceDE w:val="0"/>
        <w:autoSpaceDN w:val="0"/>
        <w:adjustRightInd w:val="0"/>
        <w:spacing w:after="240"/>
        <w:rPr>
          <w:rFonts w:ascii="AnjaliOldLipi" w:hAnsi="AnjaliOldLipi" w:cs="Times Roman"/>
          <w:color w:val="000000"/>
        </w:rPr>
      </w:pPr>
      <w:r w:rsidRPr="00F93D42">
        <w:rPr>
          <w:rFonts w:ascii="AnjaliOldLipi" w:hAnsi="AnjaliOldLipi" w:cs="Times Roman"/>
          <w:color w:val="000000"/>
        </w:rPr>
        <w:t xml:space="preserve">  </w:t>
      </w:r>
    </w:p>
    <w:sectPr w:rsidR="00841C5B" w:rsidRPr="00F93D42" w:rsidSect="0006798D">
      <w:footerReference w:type="even" r:id="rId12"/>
      <w:footerReference w:type="default" r:id="rId13"/>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86473" w14:textId="77777777" w:rsidR="00F93D42" w:rsidRDefault="00F93D42" w:rsidP="00602D22">
      <w:r>
        <w:separator/>
      </w:r>
    </w:p>
  </w:endnote>
  <w:endnote w:type="continuationSeparator" w:id="0">
    <w:p w14:paraId="332B2DD8" w14:textId="77777777" w:rsidR="00F93D42" w:rsidRDefault="00F93D42" w:rsidP="00602D22">
      <w:r>
        <w:continuationSeparator/>
      </w:r>
    </w:p>
  </w:endnote>
  <w:endnote w:id="1">
    <w:p w14:paraId="11D7B190" w14:textId="0E622495" w:rsidR="00F93D42" w:rsidRPr="00DE38A4" w:rsidRDefault="00F93D42">
      <w:pPr>
        <w:pStyle w:val="EndnoteText"/>
        <w:rPr>
          <w:rFonts w:ascii="AnjaliOldLipi" w:hAnsi="AnjaliOldLipi"/>
          <w:sz w:val="20"/>
          <w:szCs w:val="20"/>
          <w:lang w:val="de-DE"/>
        </w:rPr>
      </w:pPr>
      <w:r w:rsidRPr="00DE38A4">
        <w:rPr>
          <w:rStyle w:val="EndnoteReference"/>
          <w:rFonts w:ascii="AnjaliOldLipi" w:hAnsi="AnjaliOldLipi"/>
          <w:sz w:val="20"/>
          <w:szCs w:val="20"/>
        </w:rPr>
        <w:endnoteRef/>
      </w:r>
      <w:r w:rsidRPr="00DE38A4">
        <w:rPr>
          <w:rFonts w:ascii="AnjaliOldLipi" w:hAnsi="AnjaliOldLipi"/>
          <w:sz w:val="20"/>
          <w:szCs w:val="20"/>
        </w:rPr>
        <w:t xml:space="preserve"> </w:t>
      </w:r>
      <w:r w:rsidRPr="00DE38A4">
        <w:rPr>
          <w:rFonts w:ascii="AnjaliOldLipi" w:eastAsia="Times New Roman" w:hAnsi="AnjaliOldLipi" w:cs="Times New Roman"/>
          <w:sz w:val="20"/>
          <w:szCs w:val="20"/>
        </w:rPr>
        <w:t>See Footnote 5 in  "സംശയത്തിന്റെ സ്രോതസ്സുകൾ - 1"</w:t>
      </w:r>
    </w:p>
  </w:endnote>
  <w:endnote w:id="2">
    <w:p w14:paraId="013CAFAA" w14:textId="2BD66AFA" w:rsidR="00F93D42" w:rsidRPr="00B516C9" w:rsidRDefault="00F93D42" w:rsidP="00B516C9">
      <w:pPr>
        <w:widowControl w:val="0"/>
        <w:autoSpaceDE w:val="0"/>
        <w:autoSpaceDN w:val="0"/>
        <w:adjustRightInd w:val="0"/>
        <w:spacing w:after="240" w:line="320" w:lineRule="atLeast"/>
        <w:rPr>
          <w:rFonts w:ascii="AnjaliOldLipi" w:hAnsi="AnjaliOldLipi" w:cs="Times Roman"/>
          <w:color w:val="000000"/>
          <w:sz w:val="20"/>
          <w:szCs w:val="20"/>
        </w:rPr>
      </w:pPr>
      <w:r w:rsidRPr="00DE38A4">
        <w:rPr>
          <w:rStyle w:val="EndnoteReference"/>
          <w:rFonts w:ascii="AnjaliOldLipi" w:hAnsi="AnjaliOldLipi"/>
          <w:sz w:val="20"/>
          <w:szCs w:val="20"/>
        </w:rPr>
        <w:endnoteRef/>
      </w:r>
      <w:r w:rsidRPr="00DE38A4">
        <w:rPr>
          <w:rFonts w:ascii="AnjaliOldLipi" w:hAnsi="AnjaliOldLipi"/>
          <w:sz w:val="20"/>
          <w:szCs w:val="20"/>
        </w:rPr>
        <w:t xml:space="preserve"> </w:t>
      </w:r>
      <w:r w:rsidRPr="00DE38A4">
        <w:rPr>
          <w:rFonts w:ascii="AnjaliOldLipi" w:hAnsi="AnjaliOldLipi" w:cs="Times New Roman"/>
          <w:color w:val="000000"/>
          <w:sz w:val="20"/>
          <w:szCs w:val="20"/>
        </w:rPr>
        <w:t xml:space="preserve">Barber, Kenneth: Introduction to </w:t>
      </w:r>
      <w:r w:rsidRPr="00DE38A4">
        <w:rPr>
          <w:rFonts w:ascii="AnjaliOldLipi" w:hAnsi="AnjaliOldLipi" w:cs="Times Italic"/>
          <w:i/>
          <w:iCs/>
          <w:color w:val="000000"/>
          <w:sz w:val="20"/>
          <w:szCs w:val="20"/>
        </w:rPr>
        <w:t>Individuation and Identity in Early Modern Philosophy</w:t>
      </w:r>
      <w:r w:rsidRPr="00DE38A4">
        <w:rPr>
          <w:rFonts w:ascii="AnjaliOldLipi" w:hAnsi="AnjaliOldLipi" w:cs="Times New Roman"/>
          <w:color w:val="000000"/>
          <w:sz w:val="20"/>
          <w:szCs w:val="20"/>
        </w:rPr>
        <w:t xml:space="preserve">, edited by Kenneth Barber and Jorge J. </w:t>
      </w:r>
      <w:r>
        <w:rPr>
          <w:rFonts w:ascii="AnjaliOldLipi" w:hAnsi="AnjaliOldLipi" w:cs="Times New Roman"/>
          <w:color w:val="000000"/>
          <w:sz w:val="20"/>
          <w:szCs w:val="20"/>
        </w:rPr>
        <w:t>E. Gracia, New York 1994, p. 1</w:t>
      </w:r>
      <w:r w:rsidRPr="00DE38A4">
        <w:rPr>
          <w:rFonts w:ascii="AnjaliOldLipi" w:hAnsi="AnjaliOldLipi" w:cs="Times New Roman"/>
          <w:color w:val="000000"/>
          <w:sz w:val="20"/>
          <w:szCs w:val="20"/>
        </w:rPr>
        <w:t xml:space="preserve">. </w:t>
      </w:r>
    </w:p>
  </w:endnote>
  <w:endnote w:id="3">
    <w:p w14:paraId="4EC2D3D7" w14:textId="4BCDE0F9" w:rsidR="00F93D42" w:rsidRPr="00B516C9" w:rsidRDefault="00F93D42">
      <w:pPr>
        <w:pStyle w:val="EndnoteText"/>
        <w:rPr>
          <w:rFonts w:ascii="AnjaliOldLipi" w:hAnsi="AnjaliOldLipi"/>
          <w:sz w:val="20"/>
          <w:szCs w:val="20"/>
          <w:lang w:val="de-DE"/>
        </w:rPr>
      </w:pPr>
      <w:r w:rsidRPr="00B516C9">
        <w:rPr>
          <w:rStyle w:val="EndnoteReference"/>
          <w:rFonts w:ascii="AnjaliOldLipi" w:hAnsi="AnjaliOldLipi"/>
          <w:sz w:val="20"/>
          <w:szCs w:val="20"/>
        </w:rPr>
        <w:endnoteRef/>
      </w:r>
      <w:r w:rsidRPr="00B516C9">
        <w:rPr>
          <w:rFonts w:ascii="AnjaliOldLipi" w:hAnsi="AnjaliOldLipi"/>
          <w:sz w:val="20"/>
          <w:szCs w:val="20"/>
        </w:rPr>
        <w:t xml:space="preserve"> </w:t>
      </w:r>
      <w:r w:rsidR="009A2ECC">
        <w:rPr>
          <w:rFonts w:ascii="AnjaliOldLipi" w:hAnsi="AnjaliOldLipi"/>
          <w:sz w:val="20"/>
          <w:szCs w:val="20"/>
          <w:lang w:val="de-DE"/>
        </w:rPr>
        <w:t>i</w:t>
      </w:r>
      <w:r w:rsidRPr="00B516C9">
        <w:rPr>
          <w:rFonts w:ascii="AnjaliOldLipi" w:hAnsi="AnjaliOldLipi"/>
          <w:sz w:val="20"/>
          <w:szCs w:val="20"/>
          <w:lang w:val="de-DE"/>
        </w:rPr>
        <w:t xml:space="preserve">bid., p. 4. </w:t>
      </w:r>
    </w:p>
  </w:endnote>
  <w:endnote w:id="4">
    <w:p w14:paraId="1EA972F0" w14:textId="108CC30E" w:rsidR="00F93D42" w:rsidRPr="00A677AF" w:rsidRDefault="00F93D42">
      <w:pPr>
        <w:pStyle w:val="EndnoteText"/>
        <w:rPr>
          <w:rFonts w:ascii="AnjaliOldLipi" w:hAnsi="AnjaliOldLipi"/>
          <w:sz w:val="20"/>
          <w:szCs w:val="20"/>
          <w:lang w:val="de-DE"/>
        </w:rPr>
      </w:pPr>
      <w:r w:rsidRPr="00A677AF">
        <w:rPr>
          <w:rStyle w:val="EndnoteReference"/>
          <w:rFonts w:ascii="AnjaliOldLipi" w:hAnsi="AnjaliOldLipi"/>
          <w:sz w:val="20"/>
          <w:szCs w:val="20"/>
        </w:rPr>
        <w:endnoteRef/>
      </w:r>
      <w:r w:rsidRPr="00A677AF">
        <w:rPr>
          <w:rFonts w:ascii="AnjaliOldLipi" w:hAnsi="AnjaliOldLipi"/>
          <w:sz w:val="20"/>
          <w:szCs w:val="20"/>
        </w:rPr>
        <w:t xml:space="preserve"> </w:t>
      </w:r>
      <w:r w:rsidR="009A2ECC">
        <w:rPr>
          <w:rFonts w:ascii="AnjaliOldLipi" w:hAnsi="AnjaliOldLipi"/>
          <w:sz w:val="20"/>
          <w:szCs w:val="20"/>
          <w:lang w:val="de-DE"/>
        </w:rPr>
        <w:t>i</w:t>
      </w:r>
      <w:r w:rsidRPr="00A677AF">
        <w:rPr>
          <w:rFonts w:ascii="AnjaliOldLipi" w:hAnsi="AnjaliOldLipi"/>
          <w:sz w:val="20"/>
          <w:szCs w:val="20"/>
          <w:lang w:val="de-DE"/>
        </w:rPr>
        <w:t>bid., p. 4-5.</w:t>
      </w:r>
    </w:p>
  </w:endnote>
  <w:endnote w:id="5">
    <w:p w14:paraId="65E5938F" w14:textId="07EACCA3" w:rsidR="00F93D42" w:rsidRPr="00191B16" w:rsidRDefault="00F93D42">
      <w:pPr>
        <w:pStyle w:val="EndnoteText"/>
        <w:rPr>
          <w:rFonts w:ascii="AnjaliOldLipi" w:hAnsi="AnjaliOldLipi"/>
          <w:sz w:val="20"/>
          <w:szCs w:val="20"/>
          <w:lang w:val="de-DE"/>
        </w:rPr>
      </w:pPr>
      <w:r w:rsidRPr="00191B16">
        <w:rPr>
          <w:rStyle w:val="EndnoteReference"/>
          <w:rFonts w:ascii="AnjaliOldLipi" w:hAnsi="AnjaliOldLipi"/>
          <w:sz w:val="20"/>
          <w:szCs w:val="20"/>
        </w:rPr>
        <w:endnoteRef/>
      </w:r>
      <w:r w:rsidRPr="00191B16">
        <w:rPr>
          <w:rFonts w:ascii="AnjaliOldLipi" w:hAnsi="AnjaliOldLipi"/>
          <w:sz w:val="20"/>
          <w:szCs w:val="20"/>
        </w:rPr>
        <w:t xml:space="preserve"> </w:t>
      </w:r>
      <w:r w:rsidR="009A2ECC">
        <w:rPr>
          <w:rFonts w:ascii="AnjaliOldLipi" w:hAnsi="AnjaliOldLipi"/>
          <w:sz w:val="20"/>
          <w:szCs w:val="20"/>
          <w:lang w:val="de-DE"/>
        </w:rPr>
        <w:t>i</w:t>
      </w:r>
      <w:r w:rsidRPr="00191B16">
        <w:rPr>
          <w:rFonts w:ascii="AnjaliOldLipi" w:hAnsi="AnjaliOldLipi"/>
          <w:sz w:val="20"/>
          <w:szCs w:val="20"/>
          <w:lang w:val="de-DE"/>
        </w:rPr>
        <w:t>bid., p. 5.</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njaliOldLipi">
    <w:panose1 w:val="02000000000000000000"/>
    <w:charset w:val="00"/>
    <w:family w:val="auto"/>
    <w:pitch w:val="variable"/>
    <w:sig w:usb0="80800003" w:usb1="00002002" w:usb2="00000000" w:usb3="00000000" w:csb0="00000001" w:csb1="00000000"/>
  </w:font>
  <w:font w:name="Malayalam MN">
    <w:panose1 w:val="02020600050405020304"/>
    <w:charset w:val="00"/>
    <w:family w:val="auto"/>
    <w:pitch w:val="variable"/>
    <w:sig w:usb0="008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 w:name="Times Italic">
    <w:panose1 w:val="00000500000000090000"/>
    <w:charset w:val="00"/>
    <w:family w:val="auto"/>
    <w:pitch w:val="variable"/>
    <w:sig w:usb0="E00002FF" w:usb1="5000205A"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9E406" w14:textId="77777777" w:rsidR="00F93D42" w:rsidRDefault="00F93D42" w:rsidP="00B72C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233374" w14:textId="77777777" w:rsidR="00F93D42" w:rsidRDefault="00F93D42" w:rsidP="00602D2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94BEC" w14:textId="77777777" w:rsidR="00F93D42" w:rsidRDefault="00F93D42" w:rsidP="00B72C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ECC">
      <w:rPr>
        <w:rStyle w:val="PageNumber"/>
        <w:noProof/>
      </w:rPr>
      <w:t>1</w:t>
    </w:r>
    <w:r>
      <w:rPr>
        <w:rStyle w:val="PageNumber"/>
      </w:rPr>
      <w:fldChar w:fldCharType="end"/>
    </w:r>
  </w:p>
  <w:p w14:paraId="59F35CBB" w14:textId="77777777" w:rsidR="00F93D42" w:rsidRDefault="00F93D42" w:rsidP="00602D2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4F290" w14:textId="77777777" w:rsidR="00F93D42" w:rsidRDefault="00F93D42" w:rsidP="00602D22">
      <w:r>
        <w:separator/>
      </w:r>
    </w:p>
  </w:footnote>
  <w:footnote w:type="continuationSeparator" w:id="0">
    <w:p w14:paraId="022C5D0C" w14:textId="77777777" w:rsidR="00F93D42" w:rsidRDefault="00F93D42" w:rsidP="00602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529"/>
    <w:rsid w:val="00021557"/>
    <w:rsid w:val="00047D1B"/>
    <w:rsid w:val="0006798D"/>
    <w:rsid w:val="000E431A"/>
    <w:rsid w:val="00110127"/>
    <w:rsid w:val="00165374"/>
    <w:rsid w:val="00171BE5"/>
    <w:rsid w:val="001834B4"/>
    <w:rsid w:val="00191B16"/>
    <w:rsid w:val="00197CFD"/>
    <w:rsid w:val="001A3870"/>
    <w:rsid w:val="001D21BB"/>
    <w:rsid w:val="0022153F"/>
    <w:rsid w:val="002322E5"/>
    <w:rsid w:val="002B57C2"/>
    <w:rsid w:val="002B7078"/>
    <w:rsid w:val="00311279"/>
    <w:rsid w:val="00311AA1"/>
    <w:rsid w:val="00334FC1"/>
    <w:rsid w:val="00371897"/>
    <w:rsid w:val="003C0314"/>
    <w:rsid w:val="003E32B9"/>
    <w:rsid w:val="004B08AC"/>
    <w:rsid w:val="004B33D6"/>
    <w:rsid w:val="00502D07"/>
    <w:rsid w:val="00504AC5"/>
    <w:rsid w:val="00565FEC"/>
    <w:rsid w:val="005E1368"/>
    <w:rsid w:val="00602D22"/>
    <w:rsid w:val="00627A5E"/>
    <w:rsid w:val="006921A8"/>
    <w:rsid w:val="006A47BC"/>
    <w:rsid w:val="006C4062"/>
    <w:rsid w:val="006F05C5"/>
    <w:rsid w:val="007103E1"/>
    <w:rsid w:val="007254C2"/>
    <w:rsid w:val="00743BF9"/>
    <w:rsid w:val="007477BB"/>
    <w:rsid w:val="00763D10"/>
    <w:rsid w:val="00797CE3"/>
    <w:rsid w:val="007C0529"/>
    <w:rsid w:val="007D3824"/>
    <w:rsid w:val="007D5AE7"/>
    <w:rsid w:val="00841C5B"/>
    <w:rsid w:val="0088487A"/>
    <w:rsid w:val="00906951"/>
    <w:rsid w:val="0095758E"/>
    <w:rsid w:val="009A2ECC"/>
    <w:rsid w:val="009C7DC8"/>
    <w:rsid w:val="009F06B2"/>
    <w:rsid w:val="009F6038"/>
    <w:rsid w:val="00A57194"/>
    <w:rsid w:val="00A677AF"/>
    <w:rsid w:val="00AC2FE4"/>
    <w:rsid w:val="00B30872"/>
    <w:rsid w:val="00B30FBF"/>
    <w:rsid w:val="00B516C9"/>
    <w:rsid w:val="00B72CDF"/>
    <w:rsid w:val="00BB2893"/>
    <w:rsid w:val="00C158C3"/>
    <w:rsid w:val="00C25253"/>
    <w:rsid w:val="00C47EE5"/>
    <w:rsid w:val="00C7145A"/>
    <w:rsid w:val="00CC3D2E"/>
    <w:rsid w:val="00CD3DB7"/>
    <w:rsid w:val="00D07FCE"/>
    <w:rsid w:val="00D110A9"/>
    <w:rsid w:val="00D363E6"/>
    <w:rsid w:val="00D832DE"/>
    <w:rsid w:val="00D975C8"/>
    <w:rsid w:val="00DC233C"/>
    <w:rsid w:val="00DE38A4"/>
    <w:rsid w:val="00F42AEE"/>
    <w:rsid w:val="00F43D99"/>
    <w:rsid w:val="00F709C8"/>
    <w:rsid w:val="00F922DE"/>
    <w:rsid w:val="00F93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EE82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7A5E"/>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7A5E"/>
    <w:rPr>
      <w:rFonts w:ascii="Times New Roman" w:hAnsi="Times New Roman" w:cs="Times New Roman"/>
      <w:b/>
      <w:bCs/>
      <w:sz w:val="36"/>
      <w:szCs w:val="36"/>
    </w:rPr>
  </w:style>
  <w:style w:type="paragraph" w:styleId="BalloonText">
    <w:name w:val="Balloon Text"/>
    <w:basedOn w:val="Normal"/>
    <w:link w:val="BalloonTextChar"/>
    <w:uiPriority w:val="99"/>
    <w:semiHidden/>
    <w:unhideWhenUsed/>
    <w:rsid w:val="00D975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75C8"/>
    <w:rPr>
      <w:rFonts w:ascii="Lucida Grande" w:hAnsi="Lucida Grande" w:cs="Lucida Grande"/>
      <w:sz w:val="18"/>
      <w:szCs w:val="18"/>
    </w:rPr>
  </w:style>
  <w:style w:type="paragraph" w:styleId="Footer">
    <w:name w:val="footer"/>
    <w:basedOn w:val="Normal"/>
    <w:link w:val="FooterChar"/>
    <w:uiPriority w:val="99"/>
    <w:unhideWhenUsed/>
    <w:rsid w:val="00602D22"/>
    <w:pPr>
      <w:tabs>
        <w:tab w:val="center" w:pos="4320"/>
        <w:tab w:val="right" w:pos="8640"/>
      </w:tabs>
    </w:pPr>
  </w:style>
  <w:style w:type="character" w:customStyle="1" w:styleId="FooterChar">
    <w:name w:val="Footer Char"/>
    <w:basedOn w:val="DefaultParagraphFont"/>
    <w:link w:val="Footer"/>
    <w:uiPriority w:val="99"/>
    <w:rsid w:val="00602D22"/>
  </w:style>
  <w:style w:type="character" w:styleId="PageNumber">
    <w:name w:val="page number"/>
    <w:basedOn w:val="DefaultParagraphFont"/>
    <w:uiPriority w:val="99"/>
    <w:semiHidden/>
    <w:unhideWhenUsed/>
    <w:rsid w:val="00602D22"/>
  </w:style>
  <w:style w:type="paragraph" w:styleId="EndnoteText">
    <w:name w:val="endnote text"/>
    <w:basedOn w:val="Normal"/>
    <w:link w:val="EndnoteTextChar"/>
    <w:uiPriority w:val="99"/>
    <w:unhideWhenUsed/>
    <w:rsid w:val="00311AA1"/>
  </w:style>
  <w:style w:type="character" w:customStyle="1" w:styleId="EndnoteTextChar">
    <w:name w:val="Endnote Text Char"/>
    <w:basedOn w:val="DefaultParagraphFont"/>
    <w:link w:val="EndnoteText"/>
    <w:uiPriority w:val="99"/>
    <w:rsid w:val="00311AA1"/>
  </w:style>
  <w:style w:type="character" w:styleId="EndnoteReference">
    <w:name w:val="endnote reference"/>
    <w:basedOn w:val="DefaultParagraphFont"/>
    <w:uiPriority w:val="99"/>
    <w:unhideWhenUsed/>
    <w:rsid w:val="00311AA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7A5E"/>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7A5E"/>
    <w:rPr>
      <w:rFonts w:ascii="Times New Roman" w:hAnsi="Times New Roman" w:cs="Times New Roman"/>
      <w:b/>
      <w:bCs/>
      <w:sz w:val="36"/>
      <w:szCs w:val="36"/>
    </w:rPr>
  </w:style>
  <w:style w:type="paragraph" w:styleId="BalloonText">
    <w:name w:val="Balloon Text"/>
    <w:basedOn w:val="Normal"/>
    <w:link w:val="BalloonTextChar"/>
    <w:uiPriority w:val="99"/>
    <w:semiHidden/>
    <w:unhideWhenUsed/>
    <w:rsid w:val="00D975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75C8"/>
    <w:rPr>
      <w:rFonts w:ascii="Lucida Grande" w:hAnsi="Lucida Grande" w:cs="Lucida Grande"/>
      <w:sz w:val="18"/>
      <w:szCs w:val="18"/>
    </w:rPr>
  </w:style>
  <w:style w:type="paragraph" w:styleId="Footer">
    <w:name w:val="footer"/>
    <w:basedOn w:val="Normal"/>
    <w:link w:val="FooterChar"/>
    <w:uiPriority w:val="99"/>
    <w:unhideWhenUsed/>
    <w:rsid w:val="00602D22"/>
    <w:pPr>
      <w:tabs>
        <w:tab w:val="center" w:pos="4320"/>
        <w:tab w:val="right" w:pos="8640"/>
      </w:tabs>
    </w:pPr>
  </w:style>
  <w:style w:type="character" w:customStyle="1" w:styleId="FooterChar">
    <w:name w:val="Footer Char"/>
    <w:basedOn w:val="DefaultParagraphFont"/>
    <w:link w:val="Footer"/>
    <w:uiPriority w:val="99"/>
    <w:rsid w:val="00602D22"/>
  </w:style>
  <w:style w:type="character" w:styleId="PageNumber">
    <w:name w:val="page number"/>
    <w:basedOn w:val="DefaultParagraphFont"/>
    <w:uiPriority w:val="99"/>
    <w:semiHidden/>
    <w:unhideWhenUsed/>
    <w:rsid w:val="00602D22"/>
  </w:style>
  <w:style w:type="paragraph" w:styleId="EndnoteText">
    <w:name w:val="endnote text"/>
    <w:basedOn w:val="Normal"/>
    <w:link w:val="EndnoteTextChar"/>
    <w:uiPriority w:val="99"/>
    <w:unhideWhenUsed/>
    <w:rsid w:val="00311AA1"/>
  </w:style>
  <w:style w:type="character" w:customStyle="1" w:styleId="EndnoteTextChar">
    <w:name w:val="Endnote Text Char"/>
    <w:basedOn w:val="DefaultParagraphFont"/>
    <w:link w:val="EndnoteText"/>
    <w:uiPriority w:val="99"/>
    <w:rsid w:val="00311AA1"/>
  </w:style>
  <w:style w:type="character" w:styleId="EndnoteReference">
    <w:name w:val="endnote reference"/>
    <w:basedOn w:val="DefaultParagraphFont"/>
    <w:uiPriority w:val="99"/>
    <w:unhideWhenUsed/>
    <w:rsid w:val="00311A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08056">
      <w:bodyDiv w:val="1"/>
      <w:marLeft w:val="0"/>
      <w:marRight w:val="0"/>
      <w:marTop w:val="0"/>
      <w:marBottom w:val="0"/>
      <w:divBdr>
        <w:top w:val="none" w:sz="0" w:space="0" w:color="auto"/>
        <w:left w:val="none" w:sz="0" w:space="0" w:color="auto"/>
        <w:bottom w:val="none" w:sz="0" w:space="0" w:color="auto"/>
        <w:right w:val="none" w:sz="0" w:space="0" w:color="auto"/>
      </w:divBdr>
    </w:div>
    <w:div w:id="1027410481">
      <w:bodyDiv w:val="1"/>
      <w:marLeft w:val="0"/>
      <w:marRight w:val="0"/>
      <w:marTop w:val="0"/>
      <w:marBottom w:val="0"/>
      <w:divBdr>
        <w:top w:val="none" w:sz="0" w:space="0" w:color="auto"/>
        <w:left w:val="none" w:sz="0" w:space="0" w:color="auto"/>
        <w:bottom w:val="none" w:sz="0" w:space="0" w:color="auto"/>
        <w:right w:val="none" w:sz="0" w:space="0" w:color="auto"/>
      </w:divBdr>
    </w:div>
    <w:div w:id="1056271279">
      <w:bodyDiv w:val="1"/>
      <w:marLeft w:val="0"/>
      <w:marRight w:val="0"/>
      <w:marTop w:val="0"/>
      <w:marBottom w:val="0"/>
      <w:divBdr>
        <w:top w:val="none" w:sz="0" w:space="0" w:color="auto"/>
        <w:left w:val="none" w:sz="0" w:space="0" w:color="auto"/>
        <w:bottom w:val="none" w:sz="0" w:space="0" w:color="auto"/>
        <w:right w:val="none" w:sz="0" w:space="0" w:color="auto"/>
      </w:divBdr>
    </w:div>
    <w:div w:id="1186286591">
      <w:bodyDiv w:val="1"/>
      <w:marLeft w:val="0"/>
      <w:marRight w:val="0"/>
      <w:marTop w:val="0"/>
      <w:marBottom w:val="0"/>
      <w:divBdr>
        <w:top w:val="none" w:sz="0" w:space="0" w:color="auto"/>
        <w:left w:val="none" w:sz="0" w:space="0" w:color="auto"/>
        <w:bottom w:val="none" w:sz="0" w:space="0" w:color="auto"/>
        <w:right w:val="none" w:sz="0" w:space="0" w:color="auto"/>
      </w:divBdr>
      <w:divsChild>
        <w:div w:id="611132765">
          <w:marLeft w:val="0"/>
          <w:marRight w:val="0"/>
          <w:marTop w:val="0"/>
          <w:marBottom w:val="0"/>
          <w:divBdr>
            <w:top w:val="none" w:sz="0" w:space="0" w:color="auto"/>
            <w:left w:val="none" w:sz="0" w:space="0" w:color="auto"/>
            <w:bottom w:val="none" w:sz="0" w:space="0" w:color="auto"/>
            <w:right w:val="none" w:sz="0" w:space="0" w:color="auto"/>
          </w:divBdr>
        </w:div>
        <w:div w:id="1920560370">
          <w:marLeft w:val="0"/>
          <w:marRight w:val="0"/>
          <w:marTop w:val="0"/>
          <w:marBottom w:val="0"/>
          <w:divBdr>
            <w:top w:val="none" w:sz="0" w:space="0" w:color="auto"/>
            <w:left w:val="none" w:sz="0" w:space="0" w:color="auto"/>
            <w:bottom w:val="none" w:sz="0" w:space="0" w:color="auto"/>
            <w:right w:val="none" w:sz="0" w:space="0" w:color="auto"/>
          </w:divBdr>
        </w:div>
        <w:div w:id="646783520">
          <w:marLeft w:val="0"/>
          <w:marRight w:val="0"/>
          <w:marTop w:val="0"/>
          <w:marBottom w:val="0"/>
          <w:divBdr>
            <w:top w:val="none" w:sz="0" w:space="0" w:color="auto"/>
            <w:left w:val="none" w:sz="0" w:space="0" w:color="auto"/>
            <w:bottom w:val="none" w:sz="0" w:space="0" w:color="auto"/>
            <w:right w:val="none" w:sz="0" w:space="0" w:color="auto"/>
          </w:divBdr>
        </w:div>
        <w:div w:id="755521936">
          <w:marLeft w:val="0"/>
          <w:marRight w:val="0"/>
          <w:marTop w:val="0"/>
          <w:marBottom w:val="0"/>
          <w:divBdr>
            <w:top w:val="none" w:sz="0" w:space="0" w:color="auto"/>
            <w:left w:val="none" w:sz="0" w:space="0" w:color="auto"/>
            <w:bottom w:val="none" w:sz="0" w:space="0" w:color="auto"/>
            <w:right w:val="none" w:sz="0" w:space="0" w:color="auto"/>
          </w:divBdr>
        </w:div>
        <w:div w:id="2054304752">
          <w:marLeft w:val="0"/>
          <w:marRight w:val="0"/>
          <w:marTop w:val="0"/>
          <w:marBottom w:val="0"/>
          <w:divBdr>
            <w:top w:val="none" w:sz="0" w:space="0" w:color="auto"/>
            <w:left w:val="none" w:sz="0" w:space="0" w:color="auto"/>
            <w:bottom w:val="none" w:sz="0" w:space="0" w:color="auto"/>
            <w:right w:val="none" w:sz="0" w:space="0" w:color="auto"/>
          </w:divBdr>
        </w:div>
        <w:div w:id="303851675">
          <w:marLeft w:val="0"/>
          <w:marRight w:val="0"/>
          <w:marTop w:val="0"/>
          <w:marBottom w:val="0"/>
          <w:divBdr>
            <w:top w:val="none" w:sz="0" w:space="0" w:color="auto"/>
            <w:left w:val="none" w:sz="0" w:space="0" w:color="auto"/>
            <w:bottom w:val="none" w:sz="0" w:space="0" w:color="auto"/>
            <w:right w:val="none" w:sz="0" w:space="0" w:color="auto"/>
          </w:divBdr>
        </w:div>
        <w:div w:id="828666882">
          <w:marLeft w:val="0"/>
          <w:marRight w:val="0"/>
          <w:marTop w:val="0"/>
          <w:marBottom w:val="0"/>
          <w:divBdr>
            <w:top w:val="none" w:sz="0" w:space="0" w:color="auto"/>
            <w:left w:val="none" w:sz="0" w:space="0" w:color="auto"/>
            <w:bottom w:val="none" w:sz="0" w:space="0" w:color="auto"/>
            <w:right w:val="none" w:sz="0" w:space="0" w:color="auto"/>
          </w:divBdr>
        </w:div>
        <w:div w:id="522986101">
          <w:marLeft w:val="0"/>
          <w:marRight w:val="0"/>
          <w:marTop w:val="0"/>
          <w:marBottom w:val="0"/>
          <w:divBdr>
            <w:top w:val="none" w:sz="0" w:space="0" w:color="auto"/>
            <w:left w:val="none" w:sz="0" w:space="0" w:color="auto"/>
            <w:bottom w:val="none" w:sz="0" w:space="0" w:color="auto"/>
            <w:right w:val="none" w:sz="0" w:space="0" w:color="auto"/>
          </w:divBdr>
        </w:div>
        <w:div w:id="1654529571">
          <w:marLeft w:val="0"/>
          <w:marRight w:val="0"/>
          <w:marTop w:val="0"/>
          <w:marBottom w:val="0"/>
          <w:divBdr>
            <w:top w:val="none" w:sz="0" w:space="0" w:color="auto"/>
            <w:left w:val="none" w:sz="0" w:space="0" w:color="auto"/>
            <w:bottom w:val="none" w:sz="0" w:space="0" w:color="auto"/>
            <w:right w:val="none" w:sz="0" w:space="0" w:color="auto"/>
          </w:divBdr>
        </w:div>
        <w:div w:id="919295737">
          <w:marLeft w:val="0"/>
          <w:marRight w:val="0"/>
          <w:marTop w:val="0"/>
          <w:marBottom w:val="0"/>
          <w:divBdr>
            <w:top w:val="none" w:sz="0" w:space="0" w:color="auto"/>
            <w:left w:val="none" w:sz="0" w:space="0" w:color="auto"/>
            <w:bottom w:val="none" w:sz="0" w:space="0" w:color="auto"/>
            <w:right w:val="none" w:sz="0" w:space="0" w:color="auto"/>
          </w:divBdr>
        </w:div>
        <w:div w:id="755328394">
          <w:marLeft w:val="0"/>
          <w:marRight w:val="0"/>
          <w:marTop w:val="0"/>
          <w:marBottom w:val="0"/>
          <w:divBdr>
            <w:top w:val="none" w:sz="0" w:space="0" w:color="auto"/>
            <w:left w:val="none" w:sz="0" w:space="0" w:color="auto"/>
            <w:bottom w:val="none" w:sz="0" w:space="0" w:color="auto"/>
            <w:right w:val="none" w:sz="0" w:space="0" w:color="auto"/>
          </w:divBdr>
        </w:div>
        <w:div w:id="277762877">
          <w:marLeft w:val="0"/>
          <w:marRight w:val="0"/>
          <w:marTop w:val="0"/>
          <w:marBottom w:val="0"/>
          <w:divBdr>
            <w:top w:val="none" w:sz="0" w:space="0" w:color="auto"/>
            <w:left w:val="none" w:sz="0" w:space="0" w:color="auto"/>
            <w:bottom w:val="none" w:sz="0" w:space="0" w:color="auto"/>
            <w:right w:val="none" w:sz="0" w:space="0" w:color="auto"/>
          </w:divBdr>
        </w:div>
        <w:div w:id="1712147023">
          <w:marLeft w:val="0"/>
          <w:marRight w:val="0"/>
          <w:marTop w:val="0"/>
          <w:marBottom w:val="0"/>
          <w:divBdr>
            <w:top w:val="none" w:sz="0" w:space="0" w:color="auto"/>
            <w:left w:val="none" w:sz="0" w:space="0" w:color="auto"/>
            <w:bottom w:val="none" w:sz="0" w:space="0" w:color="auto"/>
            <w:right w:val="none" w:sz="0" w:space="0" w:color="auto"/>
          </w:divBdr>
        </w:div>
      </w:divsChild>
    </w:div>
    <w:div w:id="1268342856">
      <w:bodyDiv w:val="1"/>
      <w:marLeft w:val="0"/>
      <w:marRight w:val="0"/>
      <w:marTop w:val="0"/>
      <w:marBottom w:val="0"/>
      <w:divBdr>
        <w:top w:val="none" w:sz="0" w:space="0" w:color="auto"/>
        <w:left w:val="none" w:sz="0" w:space="0" w:color="auto"/>
        <w:bottom w:val="none" w:sz="0" w:space="0" w:color="auto"/>
        <w:right w:val="none" w:sz="0" w:space="0" w:color="auto"/>
      </w:divBdr>
    </w:div>
    <w:div w:id="1457915240">
      <w:bodyDiv w:val="1"/>
      <w:marLeft w:val="0"/>
      <w:marRight w:val="0"/>
      <w:marTop w:val="0"/>
      <w:marBottom w:val="0"/>
      <w:divBdr>
        <w:top w:val="none" w:sz="0" w:space="0" w:color="auto"/>
        <w:left w:val="none" w:sz="0" w:space="0" w:color="auto"/>
        <w:bottom w:val="none" w:sz="0" w:space="0" w:color="auto"/>
        <w:right w:val="none" w:sz="0" w:space="0" w:color="auto"/>
      </w:divBdr>
      <w:divsChild>
        <w:div w:id="173342759">
          <w:marLeft w:val="0"/>
          <w:marRight w:val="12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png"/><Relationship Id="rId10"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12</Pages>
  <Words>3297</Words>
  <Characters>18799</Characters>
  <Application>Microsoft Macintosh Word</Application>
  <DocSecurity>0</DocSecurity>
  <Lines>156</Lines>
  <Paragraphs>44</Paragraphs>
  <ScaleCrop>false</ScaleCrop>
  <Company/>
  <LinksUpToDate>false</LinksUpToDate>
  <CharactersWithSpaces>22052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Babu Thaliath</dc:creator>
  <cp:keywords/>
  <dc:description/>
  <cp:lastModifiedBy>Prof. Dr. Babu Thaliath</cp:lastModifiedBy>
  <cp:revision>52</cp:revision>
  <dcterms:created xsi:type="dcterms:W3CDTF">2021-05-17T02:48:00Z</dcterms:created>
  <dcterms:modified xsi:type="dcterms:W3CDTF">2021-05-20T05:11:00Z</dcterms:modified>
</cp:coreProperties>
</file>